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2" w:type="dxa"/>
        <w:tblLook w:val="01E0" w:firstRow="1" w:lastRow="1" w:firstColumn="1" w:lastColumn="1" w:noHBand="0" w:noVBand="0"/>
      </w:tblPr>
      <w:tblGrid>
        <w:gridCol w:w="10139"/>
      </w:tblGrid>
      <w:tr w:rsidR="006E195B" w:rsidRPr="00B9281A" w:rsidTr="00657657">
        <w:tc>
          <w:tcPr>
            <w:tcW w:w="9912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6E195B" w:rsidRPr="00B9281A" w:rsidTr="00657657">
              <w:trPr>
                <w:trHeight w:val="2123"/>
              </w:trPr>
              <w:tc>
                <w:tcPr>
                  <w:tcW w:w="3936" w:type="dxa"/>
                </w:tcPr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bookmarkStart w:id="0" w:name="_Hlk156313278"/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БАШ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 w:eastAsia="ru-RU"/>
                    </w:rPr>
                    <w:t>Ҡ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ОРТОСТАН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 xml:space="preserve"> РЕСПУБЛИКА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Һ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Ы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ИГЛИН РАЙОНЫ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  <w:t>МУНИЦИПАЛЬ РАЙОН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ЫНЫҢ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К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>ЛТ</w:t>
                  </w: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Ә АУЫЛ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 xml:space="preserve">СОВЕТЫ АУЫЛ БИЛӘМӘҺЕ 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  <w:t>ХАКИМИӘТЕ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 w:eastAsia="ru-RU"/>
                    </w:rPr>
                  </w:pP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eastAsia="ru-RU"/>
                    </w:rPr>
                    <w:t>Парк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урамы,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21,</w:t>
                  </w:r>
                  <w:r w:rsidRPr="00B9281A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 w:eastAsia="ru-RU"/>
                    </w:rPr>
                    <w:t xml:space="preserve"> Кәлтә ауылы,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45241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1DB6ABCA" wp14:editId="03E915D7">
                        <wp:extent cx="700405" cy="819150"/>
                        <wp:effectExtent l="0" t="0" r="444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http://kaltovo.sp-iglino.ru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</w:p>
              </w:tc>
              <w:tc>
                <w:tcPr>
                  <w:tcW w:w="4286" w:type="dxa"/>
                </w:tcPr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СЕЛЬСКОГО ПОСЕЛЕНИЯ 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КАЛЬТОВСКИЙ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 СЕЛЬСОВЕТ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МУНИЦИПАЛЬНОГО РАЙОНА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ИГЛИНСКИЙ РАЙОН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РЕСПУБЛИКИ БАШКОРТОСТАН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ул. Парковая, 21,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с. 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 w:eastAsia="ru-RU"/>
                    </w:rPr>
                    <w:t>Кальтовка,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452416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тел. (34795) 2-76-23, факс 2-76-21</w:t>
                  </w:r>
                </w:p>
                <w:p w:rsidR="006E195B" w:rsidRPr="00B9281A" w:rsidRDefault="006E195B" w:rsidP="00657657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</w:pP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-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mail</w:t>
                  </w:r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 xml:space="preserve">: 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k_v_l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@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bk</w:t>
                  </w:r>
                  <w:proofErr w:type="spellEnd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 w:eastAsia="ru-RU"/>
                    </w:rPr>
                    <w:t>.</w:t>
                  </w:r>
                  <w:proofErr w:type="spellStart"/>
                  <w:r w:rsidRPr="00B9281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</w:tbl>
          <w:p w:rsidR="006E195B" w:rsidRPr="00B9281A" w:rsidRDefault="006E195B" w:rsidP="0065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195B" w:rsidRPr="00B9281A" w:rsidRDefault="006E195B" w:rsidP="006E195B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B9281A"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FF78816" wp14:editId="762C898F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39D6C" id="Прямая соединительная линия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Cbzh8z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E195B" w:rsidRPr="00B9281A" w:rsidRDefault="006E195B" w:rsidP="006E1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6E195B" w:rsidRPr="00B9281A" w:rsidRDefault="006E195B" w:rsidP="006E195B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6E195B" w:rsidRPr="00B9281A" w:rsidRDefault="006E195B" w:rsidP="006E195B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B9281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Ҡ</w:t>
      </w:r>
      <w:r w:rsidRPr="00B92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АРАР                                                                    ПОСТАНОВЛЕНИЕ</w:t>
      </w:r>
    </w:p>
    <w:p w:rsidR="006E195B" w:rsidRPr="00B9281A" w:rsidRDefault="006E195B" w:rsidP="006E1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bookmarkEnd w:id="0"/>
    <w:p w:rsidR="006E195B" w:rsidRPr="00B9281A" w:rsidRDefault="006E195B" w:rsidP="006E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28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6E195B" w:rsidRPr="00B9281A" w:rsidRDefault="006E195B" w:rsidP="006E19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95B" w:rsidRPr="00A20850" w:rsidRDefault="006E195B" w:rsidP="006E195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определении места для временного складирования сухих веток, порубочных и </w:t>
      </w:r>
      <w:proofErr w:type="gramStart"/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пожнивных остатков</w:t>
      </w:r>
      <w:proofErr w:type="gramEnd"/>
      <w:r w:rsidRPr="00A208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сухой растительности </w:t>
      </w:r>
    </w:p>
    <w:p w:rsidR="006E195B" w:rsidRPr="00A20850" w:rsidRDefault="006E195B" w:rsidP="006E19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A2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195B" w:rsidRPr="00A20850" w:rsidRDefault="006E195B" w:rsidP="006E19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</w:t>
      </w:r>
      <w:r w:rsidRPr="00A2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E195B" w:rsidRPr="00A20850" w:rsidRDefault="006E195B" w:rsidP="006E1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 место для временного размещения и сжигания древесных порубочных остатков после санитарной обрезки, рубки древесной и кустарниковой растительности, удаления (корчевки) пней и корней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6E195B" w:rsidRDefault="006E195B" w:rsidP="006E1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земельный </w:t>
      </w:r>
      <w:proofErr w:type="gramStart"/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 площадью</w:t>
      </w:r>
      <w:proofErr w:type="gramEnd"/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га. расположенный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вблизи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090802:33.</w:t>
      </w:r>
      <w:r w:rsidRPr="00A20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195B" w:rsidRPr="00A20850" w:rsidRDefault="006E195B" w:rsidP="006E1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Размещение, сжигание, временное хранение древесных порубочных остатков осуществлять в соответствии с требованиями правил и норм законодательства Российской Федерации. </w:t>
      </w:r>
    </w:p>
    <w:p w:rsidR="006E195B" w:rsidRPr="00A20850" w:rsidRDefault="006E195B" w:rsidP="006E1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Запретить размещение (сброс) ТБО, иного мусора и отходов на вышеуказанной площадке. Запретить складирование древесных порубочных остатков в других местах - несанкционированных свалках. </w:t>
      </w:r>
    </w:p>
    <w:p w:rsidR="006E195B" w:rsidRPr="00A20850" w:rsidRDefault="006E195B" w:rsidP="006E19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  4</w:t>
      </w:r>
      <w:r w:rsidRPr="00A208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.Настоящее постановление вступает в силу с момента его официального опубликования.</w:t>
      </w:r>
    </w:p>
    <w:p w:rsidR="006E195B" w:rsidRPr="00A20850" w:rsidRDefault="006E195B" w:rsidP="006E19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5.Контроль    за    исполнением    настоящего    постановления    оставляю за собой.</w:t>
      </w:r>
    </w:p>
    <w:p w:rsidR="006E195B" w:rsidRDefault="006E195B" w:rsidP="006E195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95B" w:rsidRDefault="006E195B" w:rsidP="006E195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95B" w:rsidRPr="00A20850" w:rsidRDefault="006E195B" w:rsidP="006E195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95B" w:rsidRPr="00A20850" w:rsidRDefault="006E195B" w:rsidP="006E19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В.А. Кожанов</w:t>
      </w:r>
    </w:p>
    <w:p w:rsidR="006E195B" w:rsidRDefault="006E195B" w:rsidP="006E195B"/>
    <w:p w:rsidR="006E195B" w:rsidRDefault="006E195B" w:rsidP="006E195B"/>
    <w:p w:rsidR="006E195B" w:rsidRPr="00B9281A" w:rsidRDefault="006E195B" w:rsidP="006E195B">
      <w:pPr>
        <w:widowControl w:val="0"/>
        <w:spacing w:after="1406" w:line="317" w:lineRule="exact"/>
        <w:ind w:left="4253" w:right="82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Приложение № 1 к постановлению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администрации сельского поселения </w:t>
      </w:r>
      <w:proofErr w:type="spellStart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Кальтовский</w:t>
      </w:r>
      <w:proofErr w:type="spellEnd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сельсовет муниципального района Иглинский район   Республики Башкортостан                                   </w:t>
      </w:r>
      <w:bookmarkStart w:id="1" w:name="_GoBack"/>
      <w:bookmarkEnd w:id="1"/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18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мая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</w:t>
      </w:r>
      <w:r w:rsidRPr="00B9281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29</w:t>
      </w:r>
    </w:p>
    <w:p w:rsidR="006E195B" w:rsidRPr="00182607" w:rsidRDefault="006E195B" w:rsidP="006E19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195B" w:rsidRPr="00182607" w:rsidRDefault="006E195B" w:rsidP="006E19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607">
        <w:rPr>
          <w:rFonts w:ascii="Times New Roman" w:eastAsia="Times New Roman" w:hAnsi="Times New Roman" w:cs="Times New Roman"/>
          <w:sz w:val="28"/>
          <w:szCs w:val="28"/>
        </w:rPr>
        <w:t>СХЕМА</w:t>
      </w:r>
    </w:p>
    <w:p w:rsidR="006E195B" w:rsidRPr="00182607" w:rsidRDefault="006E195B" w:rsidP="006E19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260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proofErr w:type="gramEnd"/>
      <w:r w:rsidRPr="00182607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 для временного размещения и сжигания древесных порубочных остатков после санитарной обрезки, рубки древесной и кустарниковой растительности, удаления (корчевки) пней и корней</w:t>
      </w:r>
    </w:p>
    <w:p w:rsidR="006E195B" w:rsidRDefault="006E195B"/>
    <w:p w:rsidR="006E195B" w:rsidRDefault="006E195B">
      <w:r>
        <w:rPr>
          <w:noProof/>
          <w:lang w:eastAsia="ru-RU"/>
        </w:rPr>
        <w:drawing>
          <wp:inline distT="0" distB="0" distL="0" distR="0" wp14:anchorId="7415009C" wp14:editId="64C54D2B">
            <wp:extent cx="5940425" cy="413555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C2"/>
    <w:rsid w:val="002E0A1C"/>
    <w:rsid w:val="006E195B"/>
    <w:rsid w:val="00985C0F"/>
    <w:rsid w:val="00A5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E6954-915C-4A1A-90FF-E4FE1371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2026-06-01T11:11:00Z</cp:lastPrinted>
  <dcterms:created xsi:type="dcterms:W3CDTF">2026-06-01T11:01:00Z</dcterms:created>
  <dcterms:modified xsi:type="dcterms:W3CDTF">2026-06-01T11:12:00Z</dcterms:modified>
</cp:coreProperties>
</file>