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B75138" w:rsidRPr="00B75138" w:rsidTr="00C41611">
        <w:tc>
          <w:tcPr>
            <w:tcW w:w="4500" w:type="dxa"/>
          </w:tcPr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B75138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B75138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B75138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B75138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B75138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B751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B751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402606" wp14:editId="00FF9A3C">
                  <wp:extent cx="783590" cy="92773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B75138" w:rsidRPr="00B75138" w:rsidRDefault="00B75138" w:rsidP="00B7513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B75138" w:rsidRPr="00B75138" w:rsidRDefault="00B75138" w:rsidP="00B75138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7513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CCB268" wp14:editId="0FE52BFB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611F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75138" w:rsidRPr="00B75138" w:rsidRDefault="00B75138" w:rsidP="00B751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ba-RU" w:eastAsia="ru-RU"/>
        </w:rPr>
      </w:pPr>
      <w:r w:rsidRPr="00B7513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                                                                                                </w:t>
      </w:r>
    </w:p>
    <w:p w:rsidR="00B75138" w:rsidRPr="00B75138" w:rsidRDefault="00B75138" w:rsidP="00B75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</w:t>
      </w:r>
      <w:bookmarkEnd w:id="1"/>
      <w:r w:rsidRPr="00B7513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B7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РЕШЕНИЕ</w:t>
      </w:r>
    </w:p>
    <w:p w:rsidR="00B75138" w:rsidRPr="00B75138" w:rsidRDefault="00B75138" w:rsidP="00B75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B75138" w:rsidRPr="00B75138" w:rsidRDefault="00B75138" w:rsidP="00B75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    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264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C66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B7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B75138" w:rsidRPr="00B75138" w:rsidRDefault="00B75138" w:rsidP="00B75138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с. </w:t>
      </w:r>
      <w:proofErr w:type="spellStart"/>
      <w:r w:rsidRPr="00B7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Кальтовка</w:t>
      </w:r>
      <w:proofErr w:type="spellEnd"/>
    </w:p>
    <w:p w:rsidR="00B75138" w:rsidRPr="00B75138" w:rsidRDefault="00B75138" w:rsidP="00B7513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5138" w:rsidRPr="00B75138" w:rsidRDefault="00B75138" w:rsidP="008A11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5138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Правила землепользования и застройки 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Кальтовский</w:t>
      </w:r>
      <w:proofErr w:type="spellEnd"/>
      <w:r w:rsidRPr="00B75138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557197">
        <w:rPr>
          <w:rFonts w:ascii="Times New Roman" w:eastAsia="Calibri" w:hAnsi="Times New Roman" w:cs="Times New Roman"/>
          <w:b/>
          <w:sz w:val="28"/>
          <w:szCs w:val="28"/>
        </w:rPr>
        <w:t xml:space="preserve">, утвержденные решением Совета сельского поселения </w:t>
      </w:r>
      <w:proofErr w:type="spellStart"/>
      <w:r w:rsidR="00557197">
        <w:rPr>
          <w:rFonts w:ascii="Times New Roman" w:eastAsia="Calibri" w:hAnsi="Times New Roman" w:cs="Times New Roman"/>
          <w:b/>
          <w:sz w:val="28"/>
          <w:szCs w:val="28"/>
        </w:rPr>
        <w:t>Кальтовский</w:t>
      </w:r>
      <w:proofErr w:type="spellEnd"/>
      <w:r w:rsidR="0055719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557197">
        <w:rPr>
          <w:rFonts w:ascii="Times New Roman" w:eastAsia="Calibri" w:hAnsi="Times New Roman" w:cs="Times New Roman"/>
          <w:b/>
          <w:sz w:val="28"/>
          <w:szCs w:val="28"/>
        </w:rPr>
        <w:t>07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57197">
        <w:rPr>
          <w:rFonts w:ascii="Times New Roman" w:eastAsia="Calibri" w:hAnsi="Times New Roman" w:cs="Times New Roman"/>
          <w:b/>
          <w:sz w:val="28"/>
          <w:szCs w:val="28"/>
        </w:rPr>
        <w:t>04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55719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>5 №</w:t>
      </w:r>
      <w:r w:rsidR="00557197">
        <w:rPr>
          <w:rFonts w:ascii="Times New Roman" w:eastAsia="Calibri" w:hAnsi="Times New Roman" w:cs="Times New Roman"/>
          <w:b/>
          <w:sz w:val="28"/>
          <w:szCs w:val="28"/>
        </w:rPr>
        <w:t>213</w:t>
      </w:r>
      <w:r w:rsidR="008A114B">
        <w:rPr>
          <w:rFonts w:ascii="Times New Roman" w:eastAsia="Calibri" w:hAnsi="Times New Roman" w:cs="Times New Roman"/>
          <w:b/>
          <w:sz w:val="28"/>
          <w:szCs w:val="28"/>
        </w:rPr>
        <w:t xml:space="preserve"> и утверждении текстовой части в новой редакции.</w:t>
      </w:r>
      <w:r w:rsidRPr="00B75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75138" w:rsidRPr="00B75138" w:rsidRDefault="00B75138" w:rsidP="00B75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статьей 31-32 Градостроительного кодекса Российской Федерации от 29.12.2004 г. № 190-ФЗ,</w:t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</w:t>
      </w:r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06.10.2003 г. </w:t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</w:t>
      </w:r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</w:t>
      </w:r>
    </w:p>
    <w:p w:rsidR="00B75138" w:rsidRPr="00B75138" w:rsidRDefault="00B75138" w:rsidP="00B75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Правила землепользования и застройки сельского поселения </w:t>
      </w:r>
      <w:proofErr w:type="spellStart"/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утвержденные решением Совета сельского поселения </w:t>
      </w:r>
      <w:proofErr w:type="spellStart"/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от </w:t>
      </w:r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07.04.2025</w:t>
      </w:r>
      <w:r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A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213 изложив текстовую часть в новой редакции (Приложение 1 </w:t>
      </w:r>
      <w:r w:rsidR="002C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применения и внесения изменений; Приложение 2 Градостроительные регламенты).</w:t>
      </w:r>
    </w:p>
    <w:p w:rsidR="00B75138" w:rsidRPr="00B75138" w:rsidRDefault="002C0762" w:rsidP="00B751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стоящее 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обнародовать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информационном стенде и разместить на 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Иглинский район Республики Башкортостан в сети «Интернет».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5138" w:rsidRPr="00B75138" w:rsidRDefault="002C0762" w:rsidP="00B751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Совета </w:t>
      </w:r>
      <w:bookmarkStart w:id="2" w:name="_GoBack"/>
      <w:bookmarkEnd w:id="2"/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предпринимательства, земельным вопросам, благоустройству и экологии (председатель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Тарасюк</w:t>
      </w:r>
      <w:r w:rsidR="00B75138" w:rsidRPr="00B7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5138" w:rsidRPr="00B75138" w:rsidRDefault="00B75138" w:rsidP="00B751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138" w:rsidRPr="00B75138" w:rsidRDefault="00B75138" w:rsidP="00B751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2C3" w:rsidRDefault="00B75138" w:rsidP="002C0762">
      <w:pPr>
        <w:autoSpaceDE w:val="0"/>
        <w:autoSpaceDN w:val="0"/>
        <w:adjustRightInd w:val="0"/>
        <w:spacing w:after="0" w:line="240" w:lineRule="auto"/>
        <w:contextualSpacing/>
        <w:jc w:val="center"/>
      </w:pP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Глава сельского поселения</w:t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2C07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В.А</w:t>
      </w:r>
      <w:r w:rsidRPr="00B7513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r w:rsidR="002C076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Кожанов</w:t>
      </w:r>
    </w:p>
    <w:sectPr w:rsidR="001A22C3" w:rsidSect="002C07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9F"/>
    <w:rsid w:val="001A22C3"/>
    <w:rsid w:val="002C0762"/>
    <w:rsid w:val="00557197"/>
    <w:rsid w:val="008A114B"/>
    <w:rsid w:val="00B75138"/>
    <w:rsid w:val="00BC3B9F"/>
    <w:rsid w:val="00C66D57"/>
    <w:rsid w:val="00F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D2AE6-01EE-46C4-B87F-A5048BD3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2025-10-03T05:55:00Z</dcterms:created>
  <dcterms:modified xsi:type="dcterms:W3CDTF">2025-10-03T10:37:00Z</dcterms:modified>
</cp:coreProperties>
</file>