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A7023F" w:rsidTr="000509CA">
        <w:tc>
          <w:tcPr>
            <w:tcW w:w="4500" w:type="dxa"/>
          </w:tcPr>
          <w:p w:rsidR="00A7023F" w:rsidRDefault="00A7023F" w:rsidP="000509C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БАШ</w:t>
            </w:r>
            <w:r>
              <w:rPr>
                <w:rFonts w:ascii="TimBashk" w:eastAsia="Times New Roman" w:hAnsi="TimBashk"/>
                <w:sz w:val="24"/>
                <w:szCs w:val="24"/>
                <w:lang w:val="ba-RU" w:eastAsia="ru-RU"/>
              </w:rPr>
              <w:t>Ҡ</w:t>
            </w:r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ОРТОСТАН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 xml:space="preserve"> РЕСПУБЛИКА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Һ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Ы</w:t>
            </w:r>
          </w:p>
          <w:p w:rsidR="00A7023F" w:rsidRDefault="00A7023F" w:rsidP="000509C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ИГЛИН РАЙОНЫ</w:t>
            </w:r>
          </w:p>
          <w:p w:rsidR="00A7023F" w:rsidRDefault="00A7023F" w:rsidP="000509C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МУНИЦИПАЛЬ РАЙОН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ЫНЫҢ</w:t>
            </w:r>
          </w:p>
          <w:p w:rsidR="00A7023F" w:rsidRDefault="00A7023F" w:rsidP="000509C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A7023F" w:rsidRDefault="00A7023F" w:rsidP="000509C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A7023F" w:rsidRDefault="00A7023F" w:rsidP="000509C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A7023F" w:rsidRDefault="00A7023F" w:rsidP="000509C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B84D88" wp14:editId="18834974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A7023F" w:rsidRDefault="00A7023F" w:rsidP="000509C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A7023F" w:rsidRDefault="00A7023F" w:rsidP="000509C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КАЛЬТОВСКИЙ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A7023F" w:rsidRDefault="00A7023F" w:rsidP="000509C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A7023F" w:rsidRDefault="00A7023F" w:rsidP="000509C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A7023F" w:rsidRDefault="00A7023F" w:rsidP="000509C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A7023F" w:rsidRDefault="00A7023F" w:rsidP="00A7023F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FA5A21B" wp14:editId="1048E424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38DFE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A7023F" w:rsidRDefault="00A7023F" w:rsidP="00A7023F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/>
          <w:sz w:val="28"/>
          <w:szCs w:val="28"/>
          <w:u w:val="double"/>
          <w:lang w:val="be-BY" w:eastAsia="ru-RU"/>
        </w:rPr>
      </w:pPr>
    </w:p>
    <w:p w:rsidR="00A7023F" w:rsidRDefault="00A7023F" w:rsidP="00A7023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  </w:t>
      </w:r>
      <w:bookmarkEnd w:id="1"/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>ҠАРАР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A7023F" w:rsidRDefault="00A7023F" w:rsidP="00A7023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A7023F" w:rsidRDefault="00A7023F" w:rsidP="00A70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27 ноябрь 2023 й.                             № 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2" w:name="_GoBack"/>
      <w:bookmarkEnd w:id="2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27 ноября 2023 г.</w:t>
      </w:r>
    </w:p>
    <w:p w:rsidR="00A7023F" w:rsidRDefault="00A7023F" w:rsidP="00A702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Кальтовка</w:t>
      </w:r>
      <w:proofErr w:type="spellEnd"/>
    </w:p>
    <w:p w:rsidR="00A7023F" w:rsidRDefault="00A7023F" w:rsidP="00A7023F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023F" w:rsidRDefault="00A7023F" w:rsidP="00A7023F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023F" w:rsidRDefault="00A7023F" w:rsidP="00A7023F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старосты деревни </w:t>
      </w:r>
      <w:r>
        <w:rPr>
          <w:rFonts w:ascii="Times New Roman" w:hAnsi="Times New Roman"/>
          <w:b/>
          <w:sz w:val="28"/>
          <w:szCs w:val="28"/>
        </w:rPr>
        <w:t>Кузнецовка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A7023F" w:rsidRDefault="00A7023F" w:rsidP="00A7023F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023F" w:rsidRDefault="00A7023F" w:rsidP="00A7023F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7023F" w:rsidRDefault="00A7023F" w:rsidP="00A702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27.1 Федерального закона от 06.10.2003 «Об общих принципах организации местного самоуправления в Российской Федерации», п. 2 ст. 10.1. Устава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Башкортостан, на основании протокола схода граждан деревни К</w:t>
      </w:r>
      <w:r>
        <w:rPr>
          <w:rFonts w:ascii="Times New Roman" w:hAnsi="Times New Roman"/>
          <w:sz w:val="28"/>
          <w:szCs w:val="28"/>
        </w:rPr>
        <w:t>узнецовка</w:t>
      </w:r>
      <w:r>
        <w:rPr>
          <w:rFonts w:ascii="Times New Roman" w:hAnsi="Times New Roman"/>
          <w:sz w:val="28"/>
          <w:szCs w:val="28"/>
        </w:rPr>
        <w:t xml:space="preserve"> от «1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» ноября 2023г. 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</w:p>
    <w:p w:rsidR="00A7023F" w:rsidRDefault="00A7023F" w:rsidP="00A702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023F" w:rsidRDefault="00A7023F" w:rsidP="00A7023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старостой деревни К</w:t>
      </w:r>
      <w:r>
        <w:rPr>
          <w:rFonts w:ascii="Times New Roman" w:hAnsi="Times New Roman"/>
          <w:sz w:val="28"/>
          <w:szCs w:val="28"/>
        </w:rPr>
        <w:t>узнецовка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>
        <w:rPr>
          <w:rFonts w:ascii="Times New Roman" w:hAnsi="Times New Roman"/>
          <w:sz w:val="28"/>
          <w:szCs w:val="28"/>
        </w:rPr>
        <w:t>Попова Юрия Петровича</w:t>
      </w:r>
      <w:r>
        <w:rPr>
          <w:rFonts w:ascii="Times New Roman" w:hAnsi="Times New Roman"/>
          <w:sz w:val="28"/>
          <w:szCs w:val="28"/>
        </w:rPr>
        <w:t>.</w:t>
      </w:r>
    </w:p>
    <w:p w:rsidR="00A7023F" w:rsidRDefault="00A7023F" w:rsidP="00A702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Обнародовать настоящее решение на официальном сайте органов местного самоуправления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 и на информационном стенде в здании Администрации сельского поселения по </w:t>
      </w:r>
      <w:proofErr w:type="gramStart"/>
      <w:r>
        <w:rPr>
          <w:rFonts w:ascii="Times New Roman" w:hAnsi="Times New Roman"/>
          <w:sz w:val="28"/>
          <w:szCs w:val="28"/>
        </w:rPr>
        <w:t>адресу:  Республика</w:t>
      </w:r>
      <w:proofErr w:type="gramEnd"/>
      <w:r>
        <w:rPr>
          <w:rFonts w:ascii="Times New Roman" w:hAnsi="Times New Roman"/>
          <w:sz w:val="28"/>
          <w:szCs w:val="28"/>
        </w:rPr>
        <w:t xml:space="preserve"> Башкортостан, Иглинский район, с. </w:t>
      </w:r>
      <w:proofErr w:type="spellStart"/>
      <w:r>
        <w:rPr>
          <w:rFonts w:ascii="Times New Roman" w:hAnsi="Times New Roman"/>
          <w:sz w:val="28"/>
          <w:szCs w:val="28"/>
        </w:rPr>
        <w:t>Кальтовка</w:t>
      </w:r>
      <w:proofErr w:type="spellEnd"/>
      <w:r>
        <w:rPr>
          <w:rFonts w:ascii="Times New Roman" w:hAnsi="Times New Roman"/>
          <w:sz w:val="28"/>
          <w:szCs w:val="28"/>
        </w:rPr>
        <w:t>,                              ул. Парковая, д. 21.</w:t>
      </w:r>
    </w:p>
    <w:p w:rsidR="00A7023F" w:rsidRDefault="00A7023F" w:rsidP="00A7023F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023F" w:rsidRDefault="00A7023F" w:rsidP="00A702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023F" w:rsidRDefault="00A7023F" w:rsidP="00A7023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023F" w:rsidRDefault="00A7023F" w:rsidP="00A7023F">
      <w:pPr>
        <w:jc w:val="center"/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В.А. Кожанов</w:t>
      </w:r>
    </w:p>
    <w:p w:rsidR="00981414" w:rsidRDefault="00A7023F"/>
    <w:sectPr w:rsidR="00981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F0"/>
    <w:rsid w:val="002B123F"/>
    <w:rsid w:val="008B10F0"/>
    <w:rsid w:val="00A7023F"/>
    <w:rsid w:val="00E7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1A0B4-5855-46F2-99CB-FA8C4077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3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2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2023-12-01T04:26:00Z</dcterms:created>
  <dcterms:modified xsi:type="dcterms:W3CDTF">2023-12-01T04:29:00Z</dcterms:modified>
</cp:coreProperties>
</file>