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4A0" w:firstRow="1" w:lastRow="0" w:firstColumn="1" w:lastColumn="0" w:noHBand="0" w:noVBand="1"/>
      </w:tblPr>
      <w:tblGrid>
        <w:gridCol w:w="4590"/>
        <w:gridCol w:w="1513"/>
        <w:gridCol w:w="4427"/>
      </w:tblGrid>
      <w:tr w:rsidR="00FD6AF5" w:rsidRPr="00765ECB" w:rsidTr="002F333B">
        <w:trPr>
          <w:jc w:val="center"/>
        </w:trPr>
        <w:tc>
          <w:tcPr>
            <w:tcW w:w="4590" w:type="dxa"/>
            <w:tcBorders>
              <w:top w:val="nil"/>
              <w:left w:val="nil"/>
              <w:bottom w:val="single" w:sz="4" w:space="0" w:color="auto"/>
              <w:right w:val="nil"/>
            </w:tcBorders>
            <w:hideMark/>
          </w:tcPr>
          <w:p w:rsidR="00FD6AF5" w:rsidRPr="00DC2FAD" w:rsidRDefault="00FD6AF5" w:rsidP="002F333B">
            <w:pPr>
              <w:pStyle w:val="a3"/>
              <w:ind w:left="-230" w:firstLine="230"/>
              <w:jc w:val="center"/>
              <w:rPr>
                <w:rFonts w:ascii="Times New Roman" w:hAnsi="Times New Roman"/>
                <w:b/>
                <w:sz w:val="24"/>
                <w:szCs w:val="24"/>
              </w:rPr>
            </w:pPr>
            <w:r w:rsidRPr="00DC2FAD">
              <w:rPr>
                <w:rFonts w:ascii="Times New Roman" w:hAnsi="Times New Roman"/>
                <w:b/>
                <w:sz w:val="24"/>
                <w:szCs w:val="24"/>
              </w:rPr>
              <w:t>БАШ</w:t>
            </w:r>
            <w:r w:rsidRPr="00DC2FAD">
              <w:rPr>
                <w:rFonts w:ascii="Times New Roman" w:eastAsia="MS Mincho" w:hAnsi="MS Mincho" w:hint="eastAsia"/>
                <w:b/>
                <w:sz w:val="24"/>
                <w:szCs w:val="24"/>
                <w:lang w:val="be-BY"/>
              </w:rPr>
              <w:t>Ҡ</w:t>
            </w:r>
            <w:r w:rsidRPr="00DC2FAD">
              <w:rPr>
                <w:rFonts w:ascii="Times New Roman" w:hAnsi="Times New Roman"/>
                <w:b/>
                <w:sz w:val="24"/>
                <w:szCs w:val="24"/>
              </w:rPr>
              <w:t>ОРТОСТАН РЕСПУБЛИКАҺЫ ИГЛИН РАЙОНЫ</w:t>
            </w:r>
            <w:r w:rsidRPr="00DC2FAD">
              <w:rPr>
                <w:rFonts w:ascii="Times New Roman" w:hAnsi="Times New Roman"/>
                <w:b/>
                <w:sz w:val="24"/>
                <w:szCs w:val="24"/>
              </w:rPr>
              <w:br/>
              <w:t xml:space="preserve">МУНИЦИПАЛЬ РАЙОНЫНЫҢ </w:t>
            </w:r>
            <w:r w:rsidRPr="00DC2FAD">
              <w:rPr>
                <w:rFonts w:ascii="Times New Roman" w:hAnsi="Times New Roman"/>
                <w:b/>
                <w:sz w:val="24"/>
                <w:szCs w:val="24"/>
              </w:rPr>
              <w:br/>
              <w:t>КӘЛТӘ АУЫЛ СОВЕТЫ</w:t>
            </w:r>
          </w:p>
          <w:p w:rsidR="00FD6AF5" w:rsidRPr="00DC2FAD" w:rsidRDefault="00FD6AF5">
            <w:pPr>
              <w:pStyle w:val="a3"/>
              <w:jc w:val="center"/>
              <w:rPr>
                <w:rFonts w:ascii="Times New Roman" w:hAnsi="Times New Roman"/>
                <w:b/>
                <w:sz w:val="24"/>
                <w:szCs w:val="24"/>
              </w:rPr>
            </w:pPr>
            <w:r w:rsidRPr="00DC2FAD">
              <w:rPr>
                <w:rFonts w:ascii="Times New Roman" w:hAnsi="Times New Roman"/>
                <w:b/>
                <w:sz w:val="24"/>
                <w:szCs w:val="24"/>
              </w:rPr>
              <w:t>АУЫЛ  БИЛӘМӘҺЕ  СОВЕТЫ</w:t>
            </w:r>
          </w:p>
          <w:p w:rsidR="00FD6AF5" w:rsidRPr="00DC2FAD" w:rsidRDefault="00FD6AF5">
            <w:pPr>
              <w:pStyle w:val="a3"/>
              <w:jc w:val="center"/>
              <w:rPr>
                <w:rFonts w:ascii="Times New Roman" w:hAnsi="Times New Roman"/>
                <w:b/>
                <w:sz w:val="20"/>
                <w:szCs w:val="20"/>
              </w:rPr>
            </w:pPr>
            <w:r w:rsidRPr="00DC2FAD">
              <w:rPr>
                <w:rFonts w:ascii="Times New Roman" w:hAnsi="Times New Roman"/>
                <w:b/>
                <w:sz w:val="20"/>
                <w:szCs w:val="20"/>
              </w:rPr>
              <w:t xml:space="preserve">452416, </w:t>
            </w:r>
            <w:proofErr w:type="spellStart"/>
            <w:r w:rsidR="00D84F9F" w:rsidRPr="00DC2FAD">
              <w:rPr>
                <w:b/>
              </w:rPr>
              <w:t>К</w:t>
            </w:r>
            <w:r w:rsidR="00D84F9F" w:rsidRPr="00DC2FAD">
              <w:rPr>
                <w:rFonts w:ascii="Arial" w:hAnsi="Arial" w:cs="Arial"/>
                <w:b/>
              </w:rPr>
              <w:t>ә</w:t>
            </w:r>
            <w:r w:rsidR="00D84F9F" w:rsidRPr="00DC2FAD">
              <w:rPr>
                <w:b/>
              </w:rPr>
              <w:t>лт</w:t>
            </w:r>
            <w:r w:rsidR="00D84F9F" w:rsidRPr="00DC2FAD">
              <w:rPr>
                <w:rFonts w:ascii="Arial" w:hAnsi="Arial" w:cs="Arial"/>
                <w:b/>
              </w:rPr>
              <w:t>ә</w:t>
            </w:r>
            <w:proofErr w:type="spellEnd"/>
            <w:r w:rsidRPr="00DC2FAD">
              <w:rPr>
                <w:rFonts w:ascii="Times New Roman" w:hAnsi="Times New Roman"/>
                <w:b/>
                <w:sz w:val="20"/>
                <w:szCs w:val="20"/>
              </w:rPr>
              <w:t xml:space="preserve">  </w:t>
            </w:r>
            <w:proofErr w:type="spellStart"/>
            <w:r w:rsidRPr="00DC2FAD">
              <w:rPr>
                <w:rFonts w:ascii="Times New Roman" w:hAnsi="Times New Roman"/>
                <w:b/>
                <w:sz w:val="20"/>
                <w:szCs w:val="20"/>
              </w:rPr>
              <w:t>ауылы</w:t>
            </w:r>
            <w:proofErr w:type="spellEnd"/>
            <w:r w:rsidRPr="00DC2FAD">
              <w:rPr>
                <w:rFonts w:ascii="Times New Roman" w:hAnsi="Times New Roman"/>
                <w:b/>
                <w:sz w:val="20"/>
                <w:szCs w:val="20"/>
              </w:rPr>
              <w:t xml:space="preserve">, Парк </w:t>
            </w:r>
            <w:proofErr w:type="spellStart"/>
            <w:r w:rsidRPr="00DC2FAD">
              <w:rPr>
                <w:rFonts w:ascii="Times New Roman" w:hAnsi="Times New Roman"/>
                <w:b/>
                <w:sz w:val="20"/>
                <w:szCs w:val="20"/>
              </w:rPr>
              <w:t>урамы</w:t>
            </w:r>
            <w:proofErr w:type="spellEnd"/>
            <w:r w:rsidRPr="00DC2FAD">
              <w:rPr>
                <w:rFonts w:ascii="Times New Roman" w:hAnsi="Times New Roman"/>
                <w:b/>
                <w:sz w:val="20"/>
                <w:szCs w:val="20"/>
              </w:rPr>
              <w:t>, 21</w:t>
            </w:r>
          </w:p>
          <w:p w:rsidR="00FD6AF5" w:rsidRPr="00DC2FAD" w:rsidRDefault="00FD6AF5">
            <w:pPr>
              <w:pStyle w:val="a3"/>
              <w:jc w:val="center"/>
              <w:rPr>
                <w:rFonts w:ascii="Times New Roman" w:hAnsi="Times New Roman"/>
                <w:b/>
                <w:sz w:val="20"/>
                <w:szCs w:val="20"/>
              </w:rPr>
            </w:pPr>
            <w:r w:rsidRPr="00DC2FAD">
              <w:rPr>
                <w:rFonts w:ascii="Times New Roman" w:hAnsi="Times New Roman"/>
                <w:b/>
                <w:sz w:val="20"/>
                <w:szCs w:val="20"/>
              </w:rPr>
              <w:t>Тел./факс (34795) 2-76-21/2-76-2</w:t>
            </w:r>
            <w:r w:rsidR="008818C2">
              <w:rPr>
                <w:rFonts w:ascii="Times New Roman" w:hAnsi="Times New Roman"/>
                <w:b/>
                <w:sz w:val="20"/>
                <w:szCs w:val="20"/>
              </w:rPr>
              <w:t>1</w:t>
            </w:r>
          </w:p>
          <w:p w:rsidR="00FD6AF5" w:rsidRPr="00DC2FAD" w:rsidRDefault="00FD6AF5">
            <w:pPr>
              <w:pStyle w:val="a3"/>
              <w:jc w:val="center"/>
              <w:rPr>
                <w:rFonts w:ascii="Times New Roman" w:hAnsi="Times New Roman"/>
                <w:b/>
                <w:sz w:val="24"/>
                <w:szCs w:val="24"/>
                <w:lang w:val="en-US"/>
              </w:rPr>
            </w:pPr>
            <w:r w:rsidRPr="00DC2FAD">
              <w:rPr>
                <w:rFonts w:ascii="Times New Roman" w:hAnsi="Times New Roman"/>
                <w:b/>
                <w:sz w:val="20"/>
                <w:szCs w:val="20"/>
                <w:lang w:val="en-US"/>
              </w:rPr>
              <w:t>e-mail: k_v_l@bk.ru</w:t>
            </w:r>
          </w:p>
        </w:tc>
        <w:tc>
          <w:tcPr>
            <w:tcW w:w="1513" w:type="dxa"/>
            <w:tcBorders>
              <w:top w:val="nil"/>
              <w:left w:val="nil"/>
              <w:bottom w:val="single" w:sz="4" w:space="0" w:color="auto"/>
              <w:right w:val="nil"/>
            </w:tcBorders>
          </w:tcPr>
          <w:p w:rsidR="00FD6AF5" w:rsidRPr="00DC2FAD" w:rsidRDefault="00FD6AF5">
            <w:pPr>
              <w:pStyle w:val="a3"/>
              <w:rPr>
                <w:rFonts w:ascii="Times New Roman" w:hAnsi="Times New Roman"/>
                <w:b/>
                <w:sz w:val="24"/>
                <w:szCs w:val="24"/>
                <w:lang w:val="en-US"/>
              </w:rPr>
            </w:pPr>
            <w:r w:rsidRPr="00DC2FAD">
              <w:rPr>
                <w:rFonts w:ascii="Times New Roman" w:hAnsi="Times New Roman"/>
                <w:b/>
                <w:noProof/>
                <w:sz w:val="24"/>
                <w:szCs w:val="24"/>
                <w:lang w:eastAsia="ru-RU"/>
              </w:rPr>
              <w:drawing>
                <wp:inline distT="0" distB="0" distL="0" distR="0">
                  <wp:extent cx="685800" cy="8191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85800" cy="819150"/>
                          </a:xfrm>
                          <a:prstGeom prst="rect">
                            <a:avLst/>
                          </a:prstGeom>
                          <a:noFill/>
                          <a:ln w="9525">
                            <a:noFill/>
                            <a:miter lim="800000"/>
                            <a:headEnd/>
                            <a:tailEnd/>
                          </a:ln>
                        </pic:spPr>
                      </pic:pic>
                    </a:graphicData>
                  </a:graphic>
                </wp:inline>
              </w:drawing>
            </w:r>
          </w:p>
          <w:p w:rsidR="00FD6AF5" w:rsidRPr="00DC2FAD" w:rsidRDefault="00FD6AF5">
            <w:pPr>
              <w:pStyle w:val="a3"/>
              <w:rPr>
                <w:rFonts w:ascii="Times New Roman" w:hAnsi="Times New Roman"/>
                <w:b/>
                <w:sz w:val="24"/>
                <w:szCs w:val="24"/>
              </w:rPr>
            </w:pPr>
          </w:p>
        </w:tc>
        <w:tc>
          <w:tcPr>
            <w:tcW w:w="4427" w:type="dxa"/>
            <w:tcBorders>
              <w:top w:val="nil"/>
              <w:left w:val="nil"/>
              <w:bottom w:val="single" w:sz="4" w:space="0" w:color="auto"/>
              <w:right w:val="nil"/>
            </w:tcBorders>
            <w:hideMark/>
          </w:tcPr>
          <w:p w:rsidR="00FD6AF5" w:rsidRPr="00DC2FAD" w:rsidRDefault="00FD6AF5">
            <w:pPr>
              <w:pStyle w:val="a3"/>
              <w:jc w:val="center"/>
              <w:rPr>
                <w:rFonts w:ascii="Times New Roman" w:hAnsi="Times New Roman"/>
                <w:b/>
                <w:sz w:val="24"/>
                <w:szCs w:val="24"/>
              </w:rPr>
            </w:pPr>
            <w:r w:rsidRPr="00DC2FAD">
              <w:rPr>
                <w:rFonts w:ascii="Times New Roman" w:hAnsi="Times New Roman"/>
                <w:b/>
                <w:sz w:val="24"/>
                <w:szCs w:val="24"/>
              </w:rPr>
              <w:t>СОВЕТ СЕЛЬСКОГО ПОСЕЛЕНИЯ</w:t>
            </w:r>
          </w:p>
          <w:p w:rsidR="00FD6AF5" w:rsidRPr="00DC2FAD" w:rsidRDefault="00FD6AF5">
            <w:pPr>
              <w:pStyle w:val="a3"/>
              <w:jc w:val="center"/>
              <w:rPr>
                <w:rFonts w:ascii="Times New Roman" w:hAnsi="Times New Roman"/>
                <w:b/>
                <w:sz w:val="24"/>
                <w:szCs w:val="24"/>
              </w:rPr>
            </w:pPr>
            <w:r w:rsidRPr="00DC2FAD">
              <w:rPr>
                <w:rFonts w:ascii="Times New Roman" w:hAnsi="Times New Roman"/>
                <w:b/>
                <w:sz w:val="24"/>
                <w:szCs w:val="24"/>
              </w:rPr>
              <w:t>КАЛЬТОВСКИЙ СЕЛЬСОВЕТ   МУНИЦИПАЛЬНОГО РАЙОНА ИГЛИНСКИЙ РАЙОН</w:t>
            </w:r>
            <w:r w:rsidRPr="00DC2FAD">
              <w:rPr>
                <w:rFonts w:ascii="Times New Roman" w:hAnsi="Times New Roman"/>
                <w:b/>
                <w:sz w:val="24"/>
                <w:szCs w:val="24"/>
              </w:rPr>
              <w:br/>
              <w:t>РЕСПУБЛИКИ  БАШКОРТОСТАН</w:t>
            </w:r>
          </w:p>
          <w:p w:rsidR="00FD6AF5" w:rsidRPr="00DC2FAD" w:rsidRDefault="00FD6AF5">
            <w:pPr>
              <w:pStyle w:val="a3"/>
              <w:jc w:val="center"/>
              <w:rPr>
                <w:rFonts w:ascii="Times New Roman" w:hAnsi="Times New Roman"/>
                <w:b/>
                <w:sz w:val="20"/>
                <w:szCs w:val="20"/>
              </w:rPr>
            </w:pPr>
            <w:r w:rsidRPr="00DC2FAD">
              <w:rPr>
                <w:rFonts w:ascii="Times New Roman" w:hAnsi="Times New Roman"/>
                <w:b/>
                <w:sz w:val="20"/>
                <w:szCs w:val="20"/>
              </w:rPr>
              <w:t xml:space="preserve">452416, с. </w:t>
            </w:r>
            <w:proofErr w:type="spellStart"/>
            <w:r w:rsidRPr="00DC2FAD">
              <w:rPr>
                <w:rFonts w:ascii="Times New Roman" w:hAnsi="Times New Roman"/>
                <w:b/>
                <w:sz w:val="20"/>
                <w:szCs w:val="20"/>
              </w:rPr>
              <w:t>Кальтовка</w:t>
            </w:r>
            <w:proofErr w:type="spellEnd"/>
            <w:r w:rsidRPr="00DC2FAD">
              <w:rPr>
                <w:rFonts w:ascii="Times New Roman" w:hAnsi="Times New Roman"/>
                <w:b/>
                <w:sz w:val="20"/>
                <w:szCs w:val="20"/>
              </w:rPr>
              <w:t>, ул. Парковая, 21</w:t>
            </w:r>
          </w:p>
          <w:p w:rsidR="00FD6AF5" w:rsidRPr="00DC2FAD" w:rsidRDefault="00FD6AF5">
            <w:pPr>
              <w:pStyle w:val="a3"/>
              <w:jc w:val="center"/>
              <w:rPr>
                <w:rFonts w:ascii="Times New Roman" w:hAnsi="Times New Roman"/>
                <w:b/>
                <w:sz w:val="20"/>
                <w:szCs w:val="20"/>
              </w:rPr>
            </w:pPr>
            <w:r w:rsidRPr="00DC2FAD">
              <w:rPr>
                <w:rFonts w:ascii="Times New Roman" w:hAnsi="Times New Roman"/>
                <w:b/>
                <w:sz w:val="20"/>
                <w:szCs w:val="20"/>
              </w:rPr>
              <w:t>Тел./факс (34795) 2-76-21/2-76-2</w:t>
            </w:r>
            <w:r w:rsidR="008818C2">
              <w:rPr>
                <w:rFonts w:ascii="Times New Roman" w:hAnsi="Times New Roman"/>
                <w:b/>
                <w:sz w:val="20"/>
                <w:szCs w:val="20"/>
              </w:rPr>
              <w:t>1</w:t>
            </w:r>
          </w:p>
          <w:p w:rsidR="00FD6AF5" w:rsidRPr="00DC2FAD" w:rsidRDefault="00FD6AF5">
            <w:pPr>
              <w:pStyle w:val="a3"/>
              <w:jc w:val="center"/>
              <w:rPr>
                <w:rFonts w:ascii="Times New Roman" w:hAnsi="Times New Roman"/>
                <w:b/>
                <w:sz w:val="24"/>
                <w:szCs w:val="24"/>
                <w:lang w:val="en-US"/>
              </w:rPr>
            </w:pPr>
            <w:r w:rsidRPr="00DC2FAD">
              <w:rPr>
                <w:rFonts w:ascii="Times New Roman" w:hAnsi="Times New Roman"/>
                <w:b/>
                <w:sz w:val="20"/>
                <w:szCs w:val="20"/>
                <w:lang w:val="en-US"/>
              </w:rPr>
              <w:t>e-mail: k_v_l@bk.ru</w:t>
            </w:r>
          </w:p>
        </w:tc>
      </w:tr>
    </w:tbl>
    <w:p w:rsidR="00B639F2" w:rsidRDefault="00B639F2" w:rsidP="00FD6AF5">
      <w:pPr>
        <w:ind w:left="-142" w:firstLine="142"/>
        <w:rPr>
          <w:lang w:val="en-US"/>
        </w:rPr>
      </w:pPr>
    </w:p>
    <w:p w:rsidR="00B6534E" w:rsidRDefault="00B6534E" w:rsidP="00FD6AF5">
      <w:pPr>
        <w:ind w:left="-142" w:firstLine="142"/>
        <w:rPr>
          <w:rFonts w:ascii="MS Mincho" w:eastAsia="MS Mincho" w:hAnsi="MS Mincho" w:cs="MS Mincho"/>
          <w:b/>
          <w:sz w:val="28"/>
          <w:lang w:val="be-BY"/>
        </w:rPr>
      </w:pPr>
    </w:p>
    <w:p w:rsidR="00765ECB" w:rsidRDefault="00765ECB" w:rsidP="00FD6AF5">
      <w:pPr>
        <w:ind w:left="-142" w:firstLine="142"/>
        <w:rPr>
          <w:rFonts w:ascii="MS Mincho" w:eastAsia="MS Mincho" w:hAnsi="MS Mincho" w:cs="MS Mincho"/>
          <w:b/>
          <w:sz w:val="28"/>
          <w:lang w:val="be-BY"/>
        </w:rPr>
      </w:pPr>
    </w:p>
    <w:p w:rsidR="008818C2" w:rsidRPr="00F8065F" w:rsidRDefault="006E1DB8" w:rsidP="008818C2">
      <w:pPr>
        <w:contextualSpacing/>
        <w:jc w:val="both"/>
        <w:rPr>
          <w:b/>
          <w:sz w:val="28"/>
          <w:szCs w:val="28"/>
        </w:rPr>
      </w:pPr>
      <w:r>
        <w:rPr>
          <w:rFonts w:ascii="MS Mincho" w:eastAsia="MS Mincho" w:hAnsi="MS Mincho" w:cs="MS Mincho"/>
          <w:b/>
          <w:sz w:val="28"/>
          <w:lang w:val="be-BY"/>
        </w:rPr>
        <w:t xml:space="preserve">  </w:t>
      </w:r>
      <w:r w:rsidR="00D37243">
        <w:rPr>
          <w:rFonts w:ascii="MS Mincho" w:eastAsia="MS Mincho" w:hAnsi="MS Mincho" w:cs="MS Mincho"/>
          <w:b/>
          <w:sz w:val="28"/>
          <w:lang w:val="be-BY"/>
        </w:rPr>
        <w:t xml:space="preserve"> </w:t>
      </w:r>
      <w:r w:rsidR="00D37243">
        <w:rPr>
          <w:rFonts w:ascii="TimBashk" w:hAnsi="TimBashk"/>
          <w:b/>
          <w:sz w:val="28"/>
          <w:szCs w:val="28"/>
        </w:rPr>
        <w:t>К</w:t>
      </w:r>
      <w:r w:rsidR="008818C2" w:rsidRPr="00F8065F">
        <w:rPr>
          <w:b/>
          <w:sz w:val="28"/>
          <w:szCs w:val="28"/>
        </w:rPr>
        <w:t>АРАР</w:t>
      </w:r>
      <w:r w:rsidR="008818C2" w:rsidRPr="00F8065F">
        <w:rPr>
          <w:b/>
          <w:sz w:val="28"/>
          <w:szCs w:val="28"/>
        </w:rPr>
        <w:tab/>
      </w:r>
      <w:r w:rsidR="008818C2" w:rsidRPr="00F8065F">
        <w:rPr>
          <w:b/>
          <w:sz w:val="28"/>
          <w:szCs w:val="28"/>
        </w:rPr>
        <w:tab/>
      </w:r>
      <w:r w:rsidR="008818C2" w:rsidRPr="00F8065F">
        <w:rPr>
          <w:b/>
          <w:sz w:val="28"/>
          <w:szCs w:val="28"/>
        </w:rPr>
        <w:tab/>
      </w:r>
      <w:r w:rsidR="008818C2" w:rsidRPr="00F8065F">
        <w:rPr>
          <w:b/>
          <w:sz w:val="28"/>
          <w:szCs w:val="28"/>
        </w:rPr>
        <w:tab/>
      </w:r>
      <w:r w:rsidR="008818C2" w:rsidRPr="00F8065F">
        <w:rPr>
          <w:b/>
          <w:sz w:val="28"/>
          <w:szCs w:val="28"/>
        </w:rPr>
        <w:tab/>
      </w:r>
      <w:r w:rsidR="008818C2" w:rsidRPr="00F8065F">
        <w:rPr>
          <w:b/>
          <w:sz w:val="28"/>
          <w:szCs w:val="28"/>
        </w:rPr>
        <w:tab/>
      </w:r>
      <w:r w:rsidR="008818C2" w:rsidRPr="00F8065F">
        <w:rPr>
          <w:b/>
          <w:sz w:val="28"/>
          <w:szCs w:val="28"/>
        </w:rPr>
        <w:tab/>
      </w:r>
      <w:r w:rsidR="008818C2" w:rsidRPr="00F8065F">
        <w:rPr>
          <w:b/>
          <w:sz w:val="28"/>
          <w:szCs w:val="28"/>
        </w:rPr>
        <w:tab/>
      </w:r>
      <w:r w:rsidR="008818C2" w:rsidRPr="00F8065F">
        <w:rPr>
          <w:b/>
          <w:sz w:val="28"/>
          <w:szCs w:val="28"/>
        </w:rPr>
        <w:tab/>
      </w:r>
      <w:r w:rsidR="008818C2" w:rsidRPr="00F8065F">
        <w:rPr>
          <w:b/>
          <w:sz w:val="28"/>
          <w:szCs w:val="28"/>
        </w:rPr>
        <w:tab/>
      </w:r>
      <w:r w:rsidR="00D37243">
        <w:rPr>
          <w:b/>
          <w:sz w:val="28"/>
          <w:szCs w:val="28"/>
        </w:rPr>
        <w:t xml:space="preserve"> </w:t>
      </w:r>
      <w:r w:rsidR="008818C2" w:rsidRPr="00F8065F">
        <w:rPr>
          <w:b/>
          <w:sz w:val="28"/>
          <w:szCs w:val="28"/>
        </w:rPr>
        <w:t>РЕШЕНИЕ</w:t>
      </w:r>
    </w:p>
    <w:p w:rsidR="000365F4" w:rsidRDefault="000365F4" w:rsidP="000365F4">
      <w:pPr>
        <w:rPr>
          <w:sz w:val="28"/>
          <w:szCs w:val="28"/>
        </w:rPr>
      </w:pPr>
    </w:p>
    <w:p w:rsidR="00765ECB" w:rsidRDefault="00765ECB" w:rsidP="000365F4">
      <w:pPr>
        <w:rPr>
          <w:sz w:val="28"/>
          <w:szCs w:val="28"/>
        </w:rPr>
      </w:pPr>
    </w:p>
    <w:p w:rsidR="00765ECB" w:rsidRDefault="00765ECB" w:rsidP="000365F4">
      <w:pPr>
        <w:rPr>
          <w:sz w:val="28"/>
          <w:szCs w:val="28"/>
        </w:rPr>
      </w:pPr>
    </w:p>
    <w:p w:rsidR="00765ECB" w:rsidRDefault="00765ECB" w:rsidP="00765ECB">
      <w:pPr>
        <w:jc w:val="center"/>
        <w:rPr>
          <w:b/>
          <w:color w:val="000000"/>
          <w:sz w:val="28"/>
          <w:szCs w:val="28"/>
        </w:rPr>
      </w:pPr>
      <w:r>
        <w:rPr>
          <w:b/>
          <w:color w:val="000000"/>
          <w:sz w:val="28"/>
          <w:szCs w:val="28"/>
        </w:rPr>
        <w:t xml:space="preserve">Совета сельского поселения </w:t>
      </w:r>
      <w:proofErr w:type="spellStart"/>
      <w:r>
        <w:rPr>
          <w:b/>
          <w:color w:val="000000"/>
          <w:sz w:val="28"/>
          <w:szCs w:val="28"/>
        </w:rPr>
        <w:t>Кальтовский</w:t>
      </w:r>
      <w:proofErr w:type="spellEnd"/>
      <w:r>
        <w:rPr>
          <w:b/>
          <w:color w:val="000000"/>
          <w:sz w:val="28"/>
          <w:szCs w:val="28"/>
        </w:rPr>
        <w:t xml:space="preserve"> сельсовет муниципального</w:t>
      </w:r>
    </w:p>
    <w:p w:rsidR="00765ECB" w:rsidRDefault="00765ECB" w:rsidP="00765ECB">
      <w:pPr>
        <w:jc w:val="center"/>
        <w:rPr>
          <w:b/>
          <w:color w:val="000000"/>
          <w:sz w:val="28"/>
          <w:szCs w:val="28"/>
        </w:rPr>
      </w:pPr>
      <w:r>
        <w:rPr>
          <w:b/>
          <w:color w:val="000000"/>
          <w:sz w:val="28"/>
          <w:szCs w:val="28"/>
        </w:rPr>
        <w:t xml:space="preserve">района </w:t>
      </w:r>
      <w:proofErr w:type="spellStart"/>
      <w:r>
        <w:rPr>
          <w:b/>
          <w:color w:val="000000"/>
          <w:sz w:val="28"/>
          <w:szCs w:val="28"/>
        </w:rPr>
        <w:t>Иглинский</w:t>
      </w:r>
      <w:proofErr w:type="spellEnd"/>
      <w:r>
        <w:rPr>
          <w:b/>
          <w:color w:val="000000"/>
          <w:sz w:val="28"/>
          <w:szCs w:val="28"/>
        </w:rPr>
        <w:t xml:space="preserve"> район Республики Башкортостан</w:t>
      </w:r>
    </w:p>
    <w:p w:rsidR="00765ECB" w:rsidRDefault="00765ECB" w:rsidP="00765ECB">
      <w:pPr>
        <w:jc w:val="center"/>
        <w:rPr>
          <w:b/>
          <w:sz w:val="28"/>
          <w:szCs w:val="28"/>
        </w:rPr>
      </w:pPr>
    </w:p>
    <w:p w:rsidR="00765ECB" w:rsidRDefault="00765ECB" w:rsidP="00765ECB">
      <w:pPr>
        <w:jc w:val="center"/>
        <w:rPr>
          <w:b/>
          <w:sz w:val="28"/>
          <w:szCs w:val="28"/>
        </w:rPr>
      </w:pPr>
    </w:p>
    <w:p w:rsidR="00765ECB" w:rsidRDefault="00765ECB" w:rsidP="00765ECB">
      <w:pPr>
        <w:jc w:val="center"/>
        <w:rPr>
          <w:b/>
          <w:sz w:val="28"/>
          <w:szCs w:val="28"/>
        </w:rPr>
      </w:pPr>
    </w:p>
    <w:p w:rsidR="00765ECB" w:rsidRPr="00AC58CD" w:rsidRDefault="00765ECB" w:rsidP="00765ECB">
      <w:pPr>
        <w:jc w:val="center"/>
        <w:rPr>
          <w:b/>
          <w:sz w:val="28"/>
          <w:szCs w:val="28"/>
        </w:rPr>
      </w:pPr>
      <w:r w:rsidRPr="00AC58CD">
        <w:rPr>
          <w:b/>
          <w:sz w:val="28"/>
          <w:szCs w:val="28"/>
        </w:rPr>
        <w:t xml:space="preserve">О внесении изменений и дополнений </w:t>
      </w:r>
    </w:p>
    <w:p w:rsidR="00765ECB" w:rsidRPr="00AC58CD" w:rsidRDefault="00765ECB" w:rsidP="00765ECB">
      <w:pPr>
        <w:jc w:val="center"/>
        <w:rPr>
          <w:b/>
          <w:sz w:val="28"/>
          <w:szCs w:val="28"/>
        </w:rPr>
      </w:pPr>
      <w:r w:rsidRPr="00AC58CD">
        <w:rPr>
          <w:b/>
          <w:sz w:val="28"/>
          <w:szCs w:val="28"/>
        </w:rPr>
        <w:t xml:space="preserve">в Устав сельского поселения </w:t>
      </w:r>
      <w:proofErr w:type="spellStart"/>
      <w:r>
        <w:rPr>
          <w:b/>
          <w:sz w:val="28"/>
          <w:szCs w:val="28"/>
        </w:rPr>
        <w:t>Кальтовский</w:t>
      </w:r>
      <w:proofErr w:type="spellEnd"/>
      <w:r>
        <w:rPr>
          <w:b/>
          <w:sz w:val="28"/>
          <w:szCs w:val="28"/>
        </w:rPr>
        <w:t xml:space="preserve"> сельсовет</w:t>
      </w:r>
    </w:p>
    <w:p w:rsidR="00765ECB" w:rsidRPr="00AC58CD" w:rsidRDefault="00765ECB" w:rsidP="00765ECB">
      <w:pPr>
        <w:jc w:val="center"/>
        <w:rPr>
          <w:b/>
          <w:sz w:val="28"/>
          <w:szCs w:val="28"/>
        </w:rPr>
      </w:pPr>
      <w:r w:rsidRPr="00AC58CD">
        <w:rPr>
          <w:b/>
          <w:sz w:val="28"/>
          <w:szCs w:val="28"/>
        </w:rPr>
        <w:t xml:space="preserve">муниципального района </w:t>
      </w:r>
      <w:proofErr w:type="spellStart"/>
      <w:r>
        <w:rPr>
          <w:b/>
          <w:sz w:val="28"/>
          <w:szCs w:val="28"/>
        </w:rPr>
        <w:t>Иглинский</w:t>
      </w:r>
      <w:proofErr w:type="spellEnd"/>
      <w:r w:rsidRPr="00AC58CD">
        <w:rPr>
          <w:b/>
          <w:sz w:val="28"/>
          <w:szCs w:val="28"/>
        </w:rPr>
        <w:t xml:space="preserve"> район </w:t>
      </w:r>
    </w:p>
    <w:p w:rsidR="00765ECB" w:rsidRPr="00AC58CD" w:rsidRDefault="00765ECB" w:rsidP="00765ECB">
      <w:pPr>
        <w:jc w:val="center"/>
        <w:rPr>
          <w:b/>
          <w:sz w:val="28"/>
          <w:szCs w:val="28"/>
        </w:rPr>
      </w:pPr>
      <w:r w:rsidRPr="00AC58CD">
        <w:rPr>
          <w:b/>
          <w:sz w:val="28"/>
          <w:szCs w:val="28"/>
        </w:rPr>
        <w:t>Республики Башкортостан</w:t>
      </w:r>
    </w:p>
    <w:p w:rsidR="00765ECB" w:rsidRPr="00AC58CD" w:rsidRDefault="00765ECB" w:rsidP="00765ECB">
      <w:pPr>
        <w:pStyle w:val="ConsPlusNormal"/>
        <w:widowControl/>
        <w:ind w:firstLine="540"/>
        <w:jc w:val="center"/>
        <w:rPr>
          <w:rFonts w:ascii="Times New Roman" w:hAnsi="Times New Roman" w:cs="Times New Roman"/>
          <w:sz w:val="28"/>
          <w:szCs w:val="28"/>
        </w:rPr>
      </w:pPr>
    </w:p>
    <w:p w:rsidR="00765ECB" w:rsidRPr="00AC58CD" w:rsidRDefault="00765ECB" w:rsidP="00765ECB">
      <w:pPr>
        <w:pStyle w:val="ConsPlusNormal"/>
        <w:widowControl/>
        <w:ind w:firstLine="0"/>
        <w:jc w:val="both"/>
        <w:rPr>
          <w:rFonts w:ascii="Times New Roman" w:hAnsi="Times New Roman" w:cs="Times New Roman"/>
          <w:sz w:val="28"/>
        </w:rPr>
      </w:pPr>
    </w:p>
    <w:p w:rsidR="00765ECB" w:rsidRPr="00AC58CD" w:rsidRDefault="00765ECB" w:rsidP="00765ECB">
      <w:pPr>
        <w:pStyle w:val="ConsPlusNormal"/>
        <w:widowControl/>
        <w:ind w:firstLine="540"/>
        <w:jc w:val="both"/>
        <w:rPr>
          <w:rFonts w:ascii="Times New Roman" w:hAnsi="Times New Roman" w:cs="Times New Roman"/>
          <w:sz w:val="28"/>
        </w:rPr>
      </w:pPr>
      <w:r w:rsidRPr="00AC58CD">
        <w:rPr>
          <w:rFonts w:ascii="Times New Roman" w:hAnsi="Times New Roman" w:cs="Times New Roman"/>
          <w:sz w:val="28"/>
        </w:rPr>
        <w:t xml:space="preserve">Совет сельского поселения </w:t>
      </w:r>
      <w:proofErr w:type="spellStart"/>
      <w:r>
        <w:rPr>
          <w:rFonts w:ascii="Times New Roman" w:hAnsi="Times New Roman" w:cs="Times New Roman"/>
          <w:sz w:val="28"/>
        </w:rPr>
        <w:t>Кальтовский</w:t>
      </w:r>
      <w:proofErr w:type="spellEnd"/>
      <w:r>
        <w:rPr>
          <w:rFonts w:ascii="Times New Roman" w:hAnsi="Times New Roman" w:cs="Times New Roman"/>
          <w:sz w:val="28"/>
        </w:rPr>
        <w:t xml:space="preserve"> сельсовет</w:t>
      </w:r>
      <w:r w:rsidRPr="00AC58CD">
        <w:rPr>
          <w:rFonts w:ascii="Times New Roman" w:hAnsi="Times New Roman" w:cs="Times New Roman"/>
          <w:sz w:val="28"/>
        </w:rPr>
        <w:t xml:space="preserve"> муниципального района </w:t>
      </w:r>
      <w:proofErr w:type="spellStart"/>
      <w:r>
        <w:rPr>
          <w:rFonts w:ascii="Times New Roman" w:hAnsi="Times New Roman" w:cs="Times New Roman"/>
          <w:sz w:val="28"/>
        </w:rPr>
        <w:t>Иглинский</w:t>
      </w:r>
      <w:proofErr w:type="spellEnd"/>
      <w:r w:rsidRPr="00AC58CD">
        <w:rPr>
          <w:rFonts w:ascii="Times New Roman" w:hAnsi="Times New Roman" w:cs="Times New Roman"/>
          <w:sz w:val="28"/>
        </w:rPr>
        <w:t xml:space="preserve"> район Республики Башкортостан </w:t>
      </w:r>
    </w:p>
    <w:p w:rsidR="00765ECB" w:rsidRPr="00AC58CD" w:rsidRDefault="00765ECB" w:rsidP="00765ECB">
      <w:pPr>
        <w:pStyle w:val="ConsPlusNormal"/>
        <w:widowControl/>
        <w:ind w:firstLine="540"/>
        <w:jc w:val="center"/>
        <w:rPr>
          <w:rFonts w:ascii="Times New Roman" w:hAnsi="Times New Roman" w:cs="Times New Roman"/>
          <w:b/>
          <w:sz w:val="28"/>
        </w:rPr>
      </w:pPr>
    </w:p>
    <w:p w:rsidR="00765ECB" w:rsidRPr="00AC58CD" w:rsidRDefault="00765ECB" w:rsidP="00765ECB">
      <w:pPr>
        <w:pStyle w:val="ConsPlusNormal"/>
        <w:widowControl/>
        <w:ind w:firstLine="540"/>
        <w:jc w:val="center"/>
        <w:rPr>
          <w:rFonts w:ascii="Times New Roman" w:hAnsi="Times New Roman" w:cs="Times New Roman"/>
          <w:b/>
          <w:sz w:val="28"/>
        </w:rPr>
      </w:pPr>
      <w:proofErr w:type="gramStart"/>
      <w:r w:rsidRPr="00AC58CD">
        <w:rPr>
          <w:rFonts w:ascii="Times New Roman" w:hAnsi="Times New Roman" w:cs="Times New Roman"/>
          <w:b/>
          <w:sz w:val="28"/>
        </w:rPr>
        <w:t>Р</w:t>
      </w:r>
      <w:proofErr w:type="gramEnd"/>
      <w:r w:rsidRPr="00AC58CD">
        <w:rPr>
          <w:rFonts w:ascii="Times New Roman" w:hAnsi="Times New Roman" w:cs="Times New Roman"/>
          <w:b/>
          <w:sz w:val="28"/>
        </w:rPr>
        <w:t xml:space="preserve"> Е Ш И Л :</w:t>
      </w:r>
    </w:p>
    <w:p w:rsidR="00765ECB" w:rsidRPr="00AC58CD" w:rsidRDefault="00765ECB" w:rsidP="00765ECB">
      <w:pPr>
        <w:pStyle w:val="ConsPlusNormal"/>
        <w:widowControl/>
        <w:ind w:firstLine="540"/>
        <w:jc w:val="center"/>
        <w:rPr>
          <w:rFonts w:ascii="Times New Roman" w:hAnsi="Times New Roman" w:cs="Times New Roman"/>
          <w:b/>
          <w:sz w:val="28"/>
        </w:rPr>
      </w:pPr>
    </w:p>
    <w:p w:rsidR="00765ECB" w:rsidRPr="00AC58CD" w:rsidRDefault="00765ECB" w:rsidP="00765ECB">
      <w:pPr>
        <w:pStyle w:val="ConsPlusNormal"/>
        <w:widowControl/>
        <w:ind w:firstLine="709"/>
        <w:jc w:val="both"/>
        <w:rPr>
          <w:rFonts w:ascii="Times New Roman" w:hAnsi="Times New Roman" w:cs="Times New Roman"/>
          <w:sz w:val="28"/>
          <w:szCs w:val="28"/>
        </w:rPr>
      </w:pPr>
      <w:r w:rsidRPr="00F2541B">
        <w:rPr>
          <w:rFonts w:ascii="Times New Roman" w:hAnsi="Times New Roman" w:cs="Times New Roman"/>
          <w:b/>
          <w:sz w:val="28"/>
        </w:rPr>
        <w:t>1.</w:t>
      </w:r>
      <w:r w:rsidRPr="00AC58CD">
        <w:rPr>
          <w:rFonts w:ascii="Times New Roman" w:hAnsi="Times New Roman" w:cs="Times New Roman"/>
          <w:b/>
          <w:sz w:val="28"/>
        </w:rPr>
        <w:t xml:space="preserve"> </w:t>
      </w:r>
      <w:r w:rsidRPr="00AC58CD">
        <w:rPr>
          <w:rFonts w:ascii="Times New Roman" w:hAnsi="Times New Roman" w:cs="Times New Roman"/>
          <w:sz w:val="28"/>
        </w:rPr>
        <w:t xml:space="preserve">Внести в Устав сельского поселения </w:t>
      </w:r>
      <w:proofErr w:type="spellStart"/>
      <w:r>
        <w:rPr>
          <w:rFonts w:ascii="Times New Roman" w:hAnsi="Times New Roman" w:cs="Times New Roman"/>
          <w:sz w:val="28"/>
        </w:rPr>
        <w:t>Кальтовский</w:t>
      </w:r>
      <w:proofErr w:type="spellEnd"/>
      <w:r>
        <w:rPr>
          <w:rFonts w:ascii="Times New Roman" w:hAnsi="Times New Roman" w:cs="Times New Roman"/>
          <w:sz w:val="28"/>
        </w:rPr>
        <w:t xml:space="preserve"> сельсовет </w:t>
      </w:r>
      <w:r w:rsidRPr="00AC58CD">
        <w:rPr>
          <w:rFonts w:ascii="Times New Roman" w:hAnsi="Times New Roman" w:cs="Times New Roman"/>
          <w:sz w:val="28"/>
        </w:rPr>
        <w:t xml:space="preserve">муниципального района </w:t>
      </w:r>
      <w:proofErr w:type="spellStart"/>
      <w:r>
        <w:rPr>
          <w:rFonts w:ascii="Times New Roman" w:hAnsi="Times New Roman" w:cs="Times New Roman"/>
          <w:sz w:val="28"/>
        </w:rPr>
        <w:t>Иглинский</w:t>
      </w:r>
      <w:proofErr w:type="spellEnd"/>
      <w:r w:rsidRPr="00AC58CD">
        <w:rPr>
          <w:rFonts w:ascii="Times New Roman" w:hAnsi="Times New Roman" w:cs="Times New Roman"/>
          <w:sz w:val="28"/>
        </w:rPr>
        <w:t xml:space="preserve"> район Республики Башкортостан </w:t>
      </w:r>
      <w:r w:rsidRPr="00AC58CD">
        <w:rPr>
          <w:rFonts w:ascii="Times New Roman" w:hAnsi="Times New Roman" w:cs="Times New Roman"/>
          <w:sz w:val="28"/>
          <w:szCs w:val="28"/>
        </w:rPr>
        <w:t>следующие изменения и дополнения:</w:t>
      </w:r>
    </w:p>
    <w:p w:rsidR="00765ECB" w:rsidRPr="00E608C0" w:rsidRDefault="00765ECB" w:rsidP="00765ECB">
      <w:pPr>
        <w:ind w:firstLine="709"/>
        <w:jc w:val="both"/>
        <w:rPr>
          <w:rFonts w:eastAsia="Calibri"/>
          <w:sz w:val="28"/>
          <w:szCs w:val="28"/>
          <w:lang w:eastAsia="en-US"/>
        </w:rPr>
      </w:pPr>
      <w:r w:rsidRPr="00E608C0">
        <w:rPr>
          <w:rFonts w:eastAsia="Calibri"/>
          <w:b/>
          <w:sz w:val="28"/>
          <w:szCs w:val="28"/>
          <w:lang w:eastAsia="en-US"/>
        </w:rPr>
        <w:t>1.1.</w:t>
      </w:r>
      <w:r w:rsidRPr="00E608C0">
        <w:rPr>
          <w:rFonts w:eastAsia="Calibri"/>
          <w:sz w:val="28"/>
          <w:szCs w:val="28"/>
          <w:lang w:eastAsia="en-US"/>
        </w:rPr>
        <w:t xml:space="preserve"> в части 1 статьи 3:</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1.1.1.</w:t>
      </w:r>
      <w:r w:rsidRPr="00E608C0">
        <w:rPr>
          <w:rFonts w:ascii="Calibri" w:eastAsia="Calibri" w:hAnsi="Calibri"/>
          <w:sz w:val="22"/>
          <w:szCs w:val="22"/>
          <w:lang w:eastAsia="en-US"/>
        </w:rPr>
        <w:t xml:space="preserve"> </w:t>
      </w:r>
      <w:hyperlink r:id="rId7" w:history="1">
        <w:r w:rsidRPr="00E608C0">
          <w:rPr>
            <w:rFonts w:eastAsia="Calibri"/>
            <w:sz w:val="28"/>
            <w:szCs w:val="28"/>
            <w:lang w:eastAsia="en-US"/>
          </w:rPr>
          <w:t xml:space="preserve">пункт 4 </w:t>
        </w:r>
      </w:hyperlink>
      <w:r w:rsidRPr="00E608C0">
        <w:rPr>
          <w:rFonts w:eastAsia="Calibri"/>
          <w:sz w:val="28"/>
          <w:szCs w:val="28"/>
          <w:lang w:eastAsia="en-US"/>
        </w:rPr>
        <w:t>признать утратившим силу;</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1.1.2. пункт 19 изложить в следующей редакции:</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w:t>
      </w:r>
      <w:r w:rsidRPr="00E608C0">
        <w:rPr>
          <w:rFonts w:eastAsia="Calibri"/>
          <w:color w:val="000000"/>
          <w:sz w:val="28"/>
          <w:szCs w:val="28"/>
          <w:lang w:eastAsia="en-US"/>
        </w:rPr>
        <w:t xml:space="preserve">19) </w:t>
      </w:r>
      <w:r w:rsidRPr="00E608C0">
        <w:rPr>
          <w:rFonts w:eastAsia="Calibri"/>
          <w:sz w:val="28"/>
          <w:szCs w:val="28"/>
          <w:lang w:eastAsia="en-US"/>
        </w:rPr>
        <w:t xml:space="preserve">участие в организации деятельности по накоплению (в том числе раздельному накоплению) и транспортированию твердых коммунальных отходов; </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1.1.3. пункт 20 изложить в следующей редакции:</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«20) утверждение правил благоустройства территории Сельского поселения, осуществление контроля за их соблюдением, организация благоустройства территории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Сельского поселения</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765ECB" w:rsidRPr="00E608C0" w:rsidRDefault="00765ECB" w:rsidP="00765ECB">
      <w:pPr>
        <w:ind w:firstLine="709"/>
        <w:jc w:val="both"/>
        <w:rPr>
          <w:rFonts w:eastAsia="Calibri"/>
          <w:sz w:val="28"/>
          <w:szCs w:val="28"/>
          <w:lang w:eastAsia="en-US"/>
        </w:rPr>
      </w:pPr>
      <w:proofErr w:type="gramStart"/>
      <w:r w:rsidRPr="00E608C0">
        <w:rPr>
          <w:rFonts w:eastAsia="Calibri"/>
          <w:sz w:val="28"/>
          <w:szCs w:val="28"/>
          <w:lang w:eastAsia="en-US"/>
        </w:rPr>
        <w:t xml:space="preserve">1.1.4. </w:t>
      </w:r>
      <w:hyperlink r:id="rId8" w:history="1">
        <w:r w:rsidRPr="00E608C0">
          <w:rPr>
            <w:rFonts w:eastAsia="Calibri"/>
            <w:sz w:val="28"/>
            <w:szCs w:val="28"/>
            <w:lang w:eastAsia="en-US"/>
          </w:rPr>
          <w:t>пункт 21</w:t>
        </w:r>
        <w:r w:rsidRPr="00E608C0">
          <w:rPr>
            <w:rFonts w:eastAsia="Calibri"/>
            <w:color w:val="0000FF"/>
            <w:sz w:val="28"/>
            <w:szCs w:val="28"/>
            <w:lang w:eastAsia="en-US"/>
          </w:rPr>
          <w:t xml:space="preserve"> </w:t>
        </w:r>
      </w:hyperlink>
      <w:r w:rsidRPr="00E608C0">
        <w:rPr>
          <w:rFonts w:eastAsia="Calibri"/>
          <w:sz w:val="28"/>
          <w:szCs w:val="28"/>
          <w:lang w:eastAsia="en-US"/>
        </w:rPr>
        <w:t xml:space="preserve">дополнить словами «,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w:t>
      </w:r>
      <w:r w:rsidRPr="00E608C0">
        <w:rPr>
          <w:rFonts w:eastAsia="Calibri"/>
          <w:sz w:val="28"/>
          <w:szCs w:val="28"/>
          <w:lang w:eastAsia="en-US"/>
        </w:rPr>
        <w:lastRenderedPageBreak/>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 xml:space="preserve">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 w:history="1">
        <w:r w:rsidRPr="00E608C0">
          <w:rPr>
            <w:rFonts w:eastAsia="Calibri"/>
            <w:sz w:val="28"/>
            <w:szCs w:val="28"/>
            <w:lang w:eastAsia="en-US"/>
          </w:rPr>
          <w:t>кодексом</w:t>
        </w:r>
      </w:hyperlink>
      <w:r w:rsidRPr="00E608C0">
        <w:rPr>
          <w:rFonts w:eastAsia="Calibri"/>
          <w:sz w:val="28"/>
          <w:szCs w:val="28"/>
          <w:lang w:eastAsia="en-US"/>
        </w:rPr>
        <w:t xml:space="preserve"> Российской Федерации";</w:t>
      </w:r>
      <w:proofErr w:type="gramEnd"/>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1.1.5. </w:t>
      </w:r>
      <w:hyperlink r:id="rId10" w:history="1">
        <w:r w:rsidRPr="00E608C0">
          <w:rPr>
            <w:rFonts w:eastAsia="Calibri"/>
            <w:sz w:val="28"/>
            <w:szCs w:val="28"/>
            <w:lang w:eastAsia="en-US"/>
          </w:rPr>
          <w:t xml:space="preserve">пункт 24 </w:t>
        </w:r>
      </w:hyperlink>
      <w:r w:rsidRPr="00E608C0">
        <w:rPr>
          <w:rFonts w:eastAsia="Calibri"/>
          <w:sz w:val="28"/>
          <w:szCs w:val="28"/>
          <w:lang w:eastAsia="en-US"/>
        </w:rPr>
        <w:t>признать утратившим силу;</w:t>
      </w:r>
    </w:p>
    <w:p w:rsidR="00765ECB" w:rsidRPr="00E608C0" w:rsidRDefault="00765ECB" w:rsidP="00765ECB">
      <w:pPr>
        <w:ind w:firstLine="709"/>
        <w:jc w:val="both"/>
        <w:rPr>
          <w:rFonts w:eastAsia="Calibri"/>
          <w:sz w:val="28"/>
          <w:szCs w:val="28"/>
          <w:lang w:eastAsia="en-US"/>
        </w:rPr>
      </w:pPr>
      <w:r w:rsidRPr="00E608C0">
        <w:rPr>
          <w:rFonts w:eastAsia="Calibri"/>
          <w:b/>
          <w:sz w:val="28"/>
          <w:szCs w:val="28"/>
          <w:lang w:eastAsia="en-US"/>
        </w:rPr>
        <w:t xml:space="preserve">1.2. </w:t>
      </w:r>
      <w:r w:rsidRPr="00E608C0">
        <w:rPr>
          <w:rFonts w:eastAsia="Calibri"/>
          <w:sz w:val="28"/>
          <w:szCs w:val="28"/>
          <w:lang w:eastAsia="en-US"/>
        </w:rPr>
        <w:t>в части 1 статьи 4:</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1.2.1. пункт 12 признать утратившим силу;</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1.2.2. дополнить пунктами 15 и 16 следующего содержания: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16) осуществление мероприятий по защите прав потребителей, предусмотренных </w:t>
      </w:r>
      <w:hyperlink r:id="rId11" w:history="1">
        <w:r w:rsidRPr="00E608C0">
          <w:rPr>
            <w:rFonts w:eastAsia="Calibri"/>
            <w:sz w:val="28"/>
            <w:szCs w:val="28"/>
            <w:lang w:eastAsia="en-US"/>
          </w:rPr>
          <w:t>Законом</w:t>
        </w:r>
      </w:hyperlink>
      <w:r w:rsidRPr="00E608C0">
        <w:rPr>
          <w:rFonts w:eastAsia="Calibri"/>
          <w:sz w:val="28"/>
          <w:szCs w:val="28"/>
          <w:lang w:eastAsia="en-US"/>
        </w:rPr>
        <w:t xml:space="preserve"> Российской Федерации от 7 февраля 1992 года </w:t>
      </w:r>
      <w:r w:rsidRPr="00E608C0">
        <w:rPr>
          <w:rFonts w:eastAsia="Calibri"/>
          <w:sz w:val="28"/>
          <w:szCs w:val="28"/>
          <w:lang w:eastAsia="en-US"/>
        </w:rPr>
        <w:br/>
        <w:t>№ 2300-1 «О защите прав потребителей»</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765ECB" w:rsidRPr="00E608C0" w:rsidRDefault="00765ECB" w:rsidP="00765ECB">
      <w:pPr>
        <w:ind w:firstLine="709"/>
        <w:jc w:val="both"/>
        <w:rPr>
          <w:rFonts w:eastAsia="Calibri"/>
          <w:sz w:val="28"/>
          <w:szCs w:val="28"/>
          <w:lang w:eastAsia="en-US"/>
        </w:rPr>
      </w:pPr>
      <w:r w:rsidRPr="00E608C0">
        <w:rPr>
          <w:rFonts w:eastAsia="Calibri"/>
          <w:b/>
          <w:sz w:val="28"/>
          <w:szCs w:val="28"/>
          <w:lang w:eastAsia="en-US"/>
        </w:rPr>
        <w:t xml:space="preserve">1.3. </w:t>
      </w:r>
      <w:r w:rsidRPr="00E608C0">
        <w:rPr>
          <w:rFonts w:eastAsia="Calibri"/>
          <w:sz w:val="28"/>
          <w:szCs w:val="28"/>
          <w:lang w:eastAsia="en-US"/>
        </w:rPr>
        <w:t>в части 1 статьи 5:</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1.3.1. дополнить пунктом 4.1 следующего содержания: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«4.1)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1.3.2. пункт 9 изложить в следующей редакции:</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765ECB" w:rsidRPr="00E608C0" w:rsidRDefault="00765ECB" w:rsidP="00765ECB">
      <w:pPr>
        <w:ind w:firstLine="709"/>
        <w:jc w:val="both"/>
        <w:rPr>
          <w:rFonts w:eastAsia="Calibri"/>
          <w:sz w:val="28"/>
          <w:szCs w:val="28"/>
          <w:lang w:eastAsia="en-US"/>
        </w:rPr>
      </w:pPr>
      <w:r w:rsidRPr="00E608C0">
        <w:rPr>
          <w:rFonts w:eastAsia="Calibri"/>
          <w:b/>
          <w:sz w:val="28"/>
          <w:szCs w:val="28"/>
          <w:lang w:eastAsia="en-US"/>
        </w:rPr>
        <w:t xml:space="preserve">1.4. </w:t>
      </w:r>
      <w:r w:rsidRPr="00E608C0">
        <w:rPr>
          <w:rFonts w:eastAsia="Calibri"/>
          <w:sz w:val="28"/>
          <w:szCs w:val="28"/>
          <w:lang w:eastAsia="en-US"/>
        </w:rPr>
        <w:t>дополнить статьей 8.1 следующего содержания:</w:t>
      </w:r>
    </w:p>
    <w:p w:rsidR="00765ECB" w:rsidRDefault="00765ECB" w:rsidP="00765ECB">
      <w:pPr>
        <w:ind w:firstLine="709"/>
        <w:jc w:val="both"/>
        <w:rPr>
          <w:rFonts w:eastAsia="Calibri"/>
          <w:sz w:val="28"/>
          <w:szCs w:val="28"/>
          <w:lang w:eastAsia="en-US"/>
        </w:rPr>
      </w:pPr>
    </w:p>
    <w:p w:rsidR="00765ECB" w:rsidRPr="00E608C0" w:rsidRDefault="00765ECB" w:rsidP="00765ECB">
      <w:pPr>
        <w:ind w:firstLine="709"/>
        <w:jc w:val="both"/>
        <w:rPr>
          <w:rFonts w:eastAsia="Calibri"/>
          <w:sz w:val="28"/>
          <w:szCs w:val="28"/>
          <w:lang w:eastAsia="en-US"/>
        </w:rPr>
      </w:pPr>
      <w:bookmarkStart w:id="0" w:name="_GoBack"/>
      <w:bookmarkEnd w:id="0"/>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lastRenderedPageBreak/>
        <w:t>«</w:t>
      </w:r>
      <w:r w:rsidRPr="00E608C0">
        <w:rPr>
          <w:rFonts w:eastAsia="Calibri"/>
          <w:b/>
          <w:sz w:val="28"/>
          <w:szCs w:val="28"/>
          <w:lang w:eastAsia="en-US"/>
        </w:rPr>
        <w:t>Статья 8.1. Сход граждан</w:t>
      </w:r>
    </w:p>
    <w:p w:rsidR="00765ECB" w:rsidRPr="00E608C0" w:rsidRDefault="00765ECB" w:rsidP="00765ECB">
      <w:pPr>
        <w:ind w:firstLine="709"/>
        <w:jc w:val="both"/>
        <w:rPr>
          <w:rFonts w:eastAsia="Calibri"/>
          <w:sz w:val="28"/>
          <w:szCs w:val="28"/>
          <w:lang w:eastAsia="en-US"/>
        </w:rPr>
      </w:pP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 Сход граждан может проводиться в случаях, установленных Федеральным законом.</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Сход граждан, предусмотренный Федеральным законом, правомочен при участии в нем более половины обладающих избирательным правом жителей населенного пункта или Сельского поселения. Решение такого схода граждан считается принятым, если за него проголосовало более половины участников схода граждан.</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2. С инициативой о созыве схода могут выходить граждане (не менее 10 процентов, имеющих право на участие в сходе), депутаты представительного органа местного самоуправления (не менее 1/3 от их установленного числа), глава муниципального образования, представительный орган местного самоуправления, орган территориального общественного самоуправления, староста сельского населенного пункта.</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3. Решение о проведении схода граждан принимается представительным органом местного самоуправления.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4. Инициатива о проведении схода граждан оформляется в виде заявления с указанием:</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вопроса, выносимого на сход;</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фамилии, имени, отчества, места жительства жителей - инициаторов проведения схода и их подписи (в случае, если с инициативой о проведении схода выступают граждане).</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К заявлению прилагаются проект муниципального правового акта и материалы по вопросам, выносимым на решение схода граждан.</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Заявление с прилагаемыми документами передается представительному органу местного самоуправления для принятия решения о проведении схода. Решение принимается не позднее двух недель со дня регистрации поступившего заявления.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5. Решение представительного органа местного самоуправления о проведении схода граждан должно содержать:</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вопросы, выносимые на сход граждан;</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информацию о времени и месте проведения схода граждан.</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Указанное решение представительного органа местного самоуправления, а также проект муниципального правового акта и материалы по вопросам, выносимым на решение схода граждан, подлежат официальному опубликованию (размещению, обнародованию) за 20 дней до дня проведения схода граждан в порядке, предусмотренном настоящим Уставом, в части вступления в силу муниципальных правовых актов.</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6. Сход граждан проводится в обстановке открытости и гласности. На него могут приглашаться представители органов государственной власти и органов местного самоуправления, руководители организаций, расположенных на соответствующей территории, представители средств массовой информации, общественных объединений.</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Подготовка и проведение схода обеспечиваются главой муниципального образования.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7. Перед открытием схода проводится обязательная регистрация его участников с указанием фамилии, имени, отчества, года рождения, места жительства.</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lastRenderedPageBreak/>
        <w:t>8. Регистрацию участников схода осуществляют лица, ответственные за подготовку и проведение схода.</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9. Для ведения схода и его протоколов избирается президиум или председатель и секретарь схода. Повестка дня утверждается сходом.</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10. В протоколе указываются дата и место проведения схода, общее число граждан, имеющих право на участие в сходе, число присутствующих, повестка дня, краткое содержание выступлений, принятые решения.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Список присутствующих заверяется лицами, ответственными за регистрацию, и прилагается к протоколу схода.</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11. Протокол подписывают члены президиума или председатель, секретарь схода, один экземпляр его передается в представительный орган местного самоуправления, второй остается у главы муниципального образования.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12. Изменения и дополнения в решения, принятые сходом, могут вноситься только самим сходом</w:t>
      </w:r>
      <w:proofErr w:type="gramStart"/>
      <w:r w:rsidRPr="00E608C0">
        <w:rPr>
          <w:rFonts w:eastAsia="Calibri"/>
          <w:sz w:val="28"/>
          <w:szCs w:val="28"/>
          <w:lang w:eastAsia="en-US"/>
        </w:rPr>
        <w:t>.»;</w:t>
      </w:r>
    </w:p>
    <w:p w:rsidR="00765ECB" w:rsidRPr="00E608C0" w:rsidRDefault="00765ECB" w:rsidP="00765ECB">
      <w:pPr>
        <w:ind w:firstLine="709"/>
        <w:jc w:val="both"/>
        <w:rPr>
          <w:rFonts w:eastAsia="Calibri"/>
          <w:sz w:val="28"/>
          <w:szCs w:val="28"/>
          <w:lang w:eastAsia="en-US"/>
        </w:rPr>
      </w:pPr>
      <w:proofErr w:type="gramEnd"/>
      <w:r w:rsidRPr="00E608C0">
        <w:rPr>
          <w:rFonts w:eastAsia="Calibri"/>
          <w:b/>
          <w:sz w:val="28"/>
          <w:szCs w:val="28"/>
          <w:lang w:eastAsia="en-US"/>
        </w:rPr>
        <w:t>1.5.</w:t>
      </w:r>
      <w:r w:rsidRPr="00E608C0">
        <w:rPr>
          <w:rFonts w:eastAsia="Calibri"/>
          <w:sz w:val="28"/>
          <w:szCs w:val="28"/>
          <w:lang w:eastAsia="en-US"/>
        </w:rPr>
        <w:t xml:space="preserve"> дополнить статьей 10.1 следующего содержания:</w:t>
      </w:r>
    </w:p>
    <w:p w:rsidR="00765ECB" w:rsidRPr="00E608C0" w:rsidRDefault="00765ECB" w:rsidP="00765ECB">
      <w:pPr>
        <w:ind w:firstLine="709"/>
        <w:jc w:val="both"/>
        <w:rPr>
          <w:rFonts w:eastAsia="Calibri"/>
          <w:sz w:val="28"/>
          <w:szCs w:val="28"/>
          <w:lang w:eastAsia="en-US"/>
        </w:rPr>
      </w:pP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w:t>
      </w:r>
      <w:r w:rsidRPr="00E608C0">
        <w:rPr>
          <w:rFonts w:eastAsia="Calibri"/>
          <w:b/>
          <w:sz w:val="28"/>
          <w:szCs w:val="28"/>
          <w:lang w:eastAsia="en-US"/>
        </w:rPr>
        <w:t>Статья 10.1. Староста сельского населенного пункта</w:t>
      </w:r>
    </w:p>
    <w:p w:rsidR="00765ECB" w:rsidRPr="00E608C0" w:rsidRDefault="00765ECB" w:rsidP="00765ECB">
      <w:pPr>
        <w:ind w:firstLine="709"/>
        <w:jc w:val="both"/>
        <w:rPr>
          <w:rFonts w:eastAsia="Calibri"/>
          <w:sz w:val="28"/>
          <w:szCs w:val="28"/>
          <w:lang w:eastAsia="en-US"/>
        </w:rPr>
      </w:pP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староста сельского населенного пункта.</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4. Старостой сельского населенного пункта не может быть назначено лицо:</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1) </w:t>
      </w:r>
      <w:proofErr w:type="gramStart"/>
      <w:r w:rsidRPr="00E608C0">
        <w:rPr>
          <w:rFonts w:eastAsia="Calibri"/>
          <w:sz w:val="28"/>
          <w:szCs w:val="28"/>
          <w:lang w:eastAsia="en-US"/>
        </w:rPr>
        <w:t>замещающее</w:t>
      </w:r>
      <w:proofErr w:type="gramEnd"/>
      <w:r w:rsidRPr="00E608C0">
        <w:rPr>
          <w:rFonts w:eastAsia="Calibri"/>
          <w:sz w:val="28"/>
          <w:szCs w:val="28"/>
          <w:lang w:eastAsia="en-U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2) </w:t>
      </w:r>
      <w:proofErr w:type="gramStart"/>
      <w:r w:rsidRPr="00E608C0">
        <w:rPr>
          <w:rFonts w:eastAsia="Calibri"/>
          <w:sz w:val="28"/>
          <w:szCs w:val="28"/>
          <w:lang w:eastAsia="en-US"/>
        </w:rPr>
        <w:t>признанное</w:t>
      </w:r>
      <w:proofErr w:type="gramEnd"/>
      <w:r w:rsidRPr="00E608C0">
        <w:rPr>
          <w:rFonts w:eastAsia="Calibri"/>
          <w:sz w:val="28"/>
          <w:szCs w:val="28"/>
          <w:lang w:eastAsia="en-US"/>
        </w:rPr>
        <w:t xml:space="preserve"> судом недееспособным или ограниченно дееспособным;</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3) </w:t>
      </w:r>
      <w:proofErr w:type="gramStart"/>
      <w:r w:rsidRPr="00E608C0">
        <w:rPr>
          <w:rFonts w:eastAsia="Calibri"/>
          <w:sz w:val="28"/>
          <w:szCs w:val="28"/>
          <w:lang w:eastAsia="en-US"/>
        </w:rPr>
        <w:t>имеющее</w:t>
      </w:r>
      <w:proofErr w:type="gramEnd"/>
      <w:r w:rsidRPr="00E608C0">
        <w:rPr>
          <w:rFonts w:eastAsia="Calibri"/>
          <w:sz w:val="28"/>
          <w:szCs w:val="28"/>
          <w:lang w:eastAsia="en-US"/>
        </w:rPr>
        <w:t xml:space="preserve"> непогашенную или неснятую судимость.</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5. Срок полномочий старосты сельского населенного пункта составляет четыре года.</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Полномочия старосты сельского населенного пункта прекращаются досрочно по решению представительного органа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Федеральным законом.</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6. Староста сельского населенного пункта для решения возложенных на него задач:</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w:t>
      </w:r>
      <w:r w:rsidRPr="00E608C0">
        <w:rPr>
          <w:rFonts w:eastAsia="Calibri"/>
          <w:sz w:val="28"/>
          <w:szCs w:val="28"/>
          <w:lang w:eastAsia="en-US"/>
        </w:rPr>
        <w:lastRenderedPageBreak/>
        <w:t>вопросов местного значения в сельском населенном пункте;</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5) осуществляет иные полномочия и права, предусмотренные нормативным правовым актом представительного органа Сельского поселения в соответствии с законом Республики Башкортостан.</w:t>
      </w:r>
    </w:p>
    <w:p w:rsidR="00765ECB" w:rsidRPr="00E608C0" w:rsidRDefault="00765ECB" w:rsidP="00765ECB">
      <w:pPr>
        <w:ind w:firstLine="709"/>
        <w:jc w:val="both"/>
        <w:rPr>
          <w:rFonts w:eastAsia="Calibri"/>
          <w:color w:val="00000A"/>
          <w:sz w:val="28"/>
          <w:szCs w:val="28"/>
          <w:lang w:eastAsia="en-US"/>
        </w:rPr>
      </w:pPr>
      <w:r w:rsidRPr="00E608C0">
        <w:rPr>
          <w:rFonts w:eastAsia="Calibri"/>
          <w:color w:val="00000A"/>
          <w:sz w:val="28"/>
          <w:szCs w:val="28"/>
          <w:lang w:eastAsia="en-US"/>
        </w:rPr>
        <w:t>7. 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Сельского поселения в соответствии с законом Республики Башкортостан</w:t>
      </w:r>
      <w:proofErr w:type="gramStart"/>
      <w:r w:rsidRPr="00E608C0">
        <w:rPr>
          <w:rFonts w:eastAsia="Calibri"/>
          <w:color w:val="00000A"/>
          <w:sz w:val="28"/>
          <w:szCs w:val="28"/>
          <w:lang w:eastAsia="en-US"/>
        </w:rPr>
        <w:t>.»;</w:t>
      </w:r>
    </w:p>
    <w:p w:rsidR="00765ECB" w:rsidRPr="00E608C0" w:rsidRDefault="00765ECB" w:rsidP="00765ECB">
      <w:pPr>
        <w:ind w:firstLine="709"/>
        <w:jc w:val="both"/>
        <w:rPr>
          <w:rFonts w:eastAsia="Calibri"/>
          <w:sz w:val="28"/>
          <w:szCs w:val="28"/>
          <w:lang w:eastAsia="en-US"/>
        </w:rPr>
      </w:pPr>
      <w:proofErr w:type="gramEnd"/>
      <w:r w:rsidRPr="00E608C0">
        <w:rPr>
          <w:rFonts w:eastAsia="Calibri"/>
          <w:b/>
          <w:sz w:val="28"/>
          <w:szCs w:val="28"/>
          <w:lang w:eastAsia="en-US"/>
        </w:rPr>
        <w:t>1.6.</w:t>
      </w:r>
      <w:r w:rsidRPr="00E608C0">
        <w:rPr>
          <w:rFonts w:eastAsia="Calibri"/>
          <w:sz w:val="28"/>
          <w:szCs w:val="28"/>
          <w:lang w:eastAsia="en-US"/>
        </w:rPr>
        <w:t xml:space="preserve"> в статье 11:</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1.6.1.</w:t>
      </w:r>
      <w:r w:rsidRPr="00E608C0">
        <w:rPr>
          <w:rFonts w:ascii="Calibri" w:eastAsia="Calibri" w:hAnsi="Calibri"/>
          <w:sz w:val="22"/>
          <w:szCs w:val="22"/>
          <w:lang w:eastAsia="en-US"/>
        </w:rPr>
        <w:t xml:space="preserve"> </w:t>
      </w:r>
      <w:r w:rsidRPr="00E608C0">
        <w:rPr>
          <w:rFonts w:eastAsia="Calibri"/>
          <w:sz w:val="28"/>
          <w:szCs w:val="28"/>
          <w:lang w:eastAsia="en-US"/>
        </w:rPr>
        <w:t>наименование статьи изложить в следующей редакции:</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«Статья 11. Публичные слушания, общественные обсуждения»;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1.6.2. в части 3:</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дополнить пунктом 2.1 следующего содержания: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«2.1) проект стратегии социально-экономического развития Сельского поселения</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пункт 3 признать утратившим силу;</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1.6.3. в части 4 слова «Порядок организации и проведения публичных слушаний» заменить словами «Порядок организации и проведения публичных слушаний по проектам и вопросам, указанным в части 3 настоящей статьи</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1.6.4. дополнить частью 5 следующего содержания: </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 «5. </w:t>
      </w:r>
      <w:proofErr w:type="gramStart"/>
      <w:r w:rsidRPr="00E608C0">
        <w:rPr>
          <w:rFonts w:eastAsia="Calibri"/>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представительного органа Сельского поселения с учетом положений законодательства о градостроительной деятельности.»;</w:t>
      </w:r>
      <w:proofErr w:type="gramEnd"/>
    </w:p>
    <w:p w:rsidR="00765ECB" w:rsidRPr="00E608C0" w:rsidRDefault="00765ECB" w:rsidP="00765ECB">
      <w:pPr>
        <w:ind w:firstLine="709"/>
        <w:jc w:val="both"/>
        <w:rPr>
          <w:rFonts w:eastAsia="Calibri"/>
          <w:sz w:val="28"/>
          <w:szCs w:val="28"/>
          <w:lang w:eastAsia="en-US"/>
        </w:rPr>
      </w:pPr>
      <w:r w:rsidRPr="00E608C0">
        <w:rPr>
          <w:rFonts w:eastAsia="Calibri"/>
          <w:b/>
          <w:sz w:val="28"/>
          <w:szCs w:val="28"/>
          <w:lang w:eastAsia="en-US"/>
        </w:rPr>
        <w:t>1.7.</w:t>
      </w:r>
      <w:r w:rsidRPr="00E608C0">
        <w:rPr>
          <w:rFonts w:eastAsia="Calibri"/>
          <w:sz w:val="28"/>
          <w:szCs w:val="28"/>
          <w:lang w:eastAsia="en-US"/>
        </w:rPr>
        <w:t xml:space="preserve"> в части 6 статьи 18:</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1.7.1. пункт 4 изложить в следующей редакции:</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lastRenderedPageBreak/>
        <w:t>«4) утверждение стратегии социально-экономического развития Сельского поселения</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1.7.2. дополнить пунктом 11 следующего содержания: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«11) утверждение правил благоустройства территории Сельского поселения</w:t>
      </w:r>
      <w:proofErr w:type="gramStart"/>
      <w:r w:rsidRPr="00E608C0">
        <w:rPr>
          <w:rFonts w:eastAsia="Calibri"/>
          <w:sz w:val="28"/>
          <w:szCs w:val="28"/>
          <w:lang w:eastAsia="en-US"/>
        </w:rPr>
        <w:t>.»;</w:t>
      </w:r>
      <w:proofErr w:type="gramEnd"/>
    </w:p>
    <w:p w:rsidR="00765ECB" w:rsidRPr="00E608C0" w:rsidRDefault="00765ECB" w:rsidP="00765ECB">
      <w:pPr>
        <w:ind w:firstLine="709"/>
        <w:jc w:val="both"/>
        <w:rPr>
          <w:rFonts w:eastAsia="Calibri"/>
          <w:sz w:val="28"/>
          <w:szCs w:val="28"/>
          <w:lang w:eastAsia="en-US"/>
        </w:rPr>
      </w:pPr>
      <w:r w:rsidRPr="00E608C0">
        <w:rPr>
          <w:rFonts w:eastAsia="Calibri"/>
          <w:b/>
          <w:sz w:val="28"/>
          <w:szCs w:val="28"/>
          <w:lang w:eastAsia="en-US"/>
        </w:rPr>
        <w:t>1.8.</w:t>
      </w:r>
      <w:r w:rsidRPr="00E608C0">
        <w:rPr>
          <w:rFonts w:eastAsia="Calibri"/>
          <w:sz w:val="28"/>
          <w:szCs w:val="28"/>
          <w:lang w:eastAsia="en-US"/>
        </w:rPr>
        <w:t xml:space="preserve"> в статье 19:</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1.8.1. часть 8 изложить в следующей  редакции:</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«8. В случае</w:t>
      </w:r>
      <w:proofErr w:type="gramStart"/>
      <w:r>
        <w:rPr>
          <w:rFonts w:eastAsia="Calibri"/>
          <w:sz w:val="28"/>
          <w:szCs w:val="28"/>
          <w:lang w:eastAsia="en-US"/>
        </w:rPr>
        <w:t>,</w:t>
      </w:r>
      <w:proofErr w:type="gramEnd"/>
      <w:r w:rsidRPr="00E608C0">
        <w:rPr>
          <w:rFonts w:eastAsia="Calibri"/>
          <w:sz w:val="28"/>
          <w:szCs w:val="28"/>
          <w:lang w:eastAsia="en-US"/>
        </w:rPr>
        <w:t xml:space="preserve"> если глава Сельского поселения, полномочия которого прекращены досрочно на основании правового акта Главы Республики Башкортостан об отрешении от должности главы Сельского поселения либо на основании решения Совета об удалении главы Сельского поселения в отставку, обжалует данные правовой акт или решение в судебном порядке, Совет не вправе принимать решение об избрании главы Сельского поселения, избираемого Советом из своего состава, до вступления решения суда в законную силу</w:t>
      </w:r>
      <w:proofErr w:type="gramStart"/>
      <w:r w:rsidRPr="00E608C0">
        <w:rPr>
          <w:rFonts w:eastAsia="Calibri"/>
          <w:sz w:val="28"/>
          <w:szCs w:val="28"/>
          <w:lang w:eastAsia="en-US"/>
        </w:rPr>
        <w:t>.»;</w:t>
      </w:r>
      <w:proofErr w:type="gramEnd"/>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1.8.2. дополнить частью 9 следующего содержания: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«9. В случае досрочного прекращения полномочий глава Сельского поселения избрание главы Сельского поселения осуществляется не позднее чем через шесть месяцев со дня такого прекращения полномочий.</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При этом если до истечения срока полномочий Совета осталось менее шести месяцев, избрание главы Сельского поселения осуществляется на первом заседании вновь избранного Совета</w:t>
      </w:r>
      <w:proofErr w:type="gramStart"/>
      <w:r w:rsidRPr="00E608C0">
        <w:rPr>
          <w:rFonts w:eastAsia="Calibri"/>
          <w:sz w:val="28"/>
          <w:szCs w:val="28"/>
          <w:lang w:eastAsia="en-US"/>
        </w:rPr>
        <w:t>.»;</w:t>
      </w:r>
    </w:p>
    <w:p w:rsidR="00765ECB" w:rsidRPr="00E608C0" w:rsidRDefault="00765ECB" w:rsidP="00765ECB">
      <w:pPr>
        <w:ind w:firstLine="709"/>
        <w:jc w:val="both"/>
        <w:rPr>
          <w:rFonts w:eastAsia="Calibri"/>
          <w:sz w:val="28"/>
          <w:szCs w:val="28"/>
          <w:lang w:eastAsia="en-US"/>
        </w:rPr>
      </w:pPr>
      <w:proofErr w:type="gramEnd"/>
      <w:r w:rsidRPr="00E608C0">
        <w:rPr>
          <w:rFonts w:eastAsia="Calibri"/>
          <w:b/>
          <w:sz w:val="28"/>
          <w:szCs w:val="28"/>
          <w:lang w:eastAsia="en-US"/>
        </w:rPr>
        <w:t>1.9.</w:t>
      </w:r>
      <w:r w:rsidRPr="00E608C0">
        <w:rPr>
          <w:rFonts w:eastAsia="Calibri"/>
          <w:sz w:val="28"/>
          <w:szCs w:val="28"/>
          <w:lang w:eastAsia="en-US"/>
        </w:rPr>
        <w:t xml:space="preserve"> часть 9 статьи 22 изложить в следующей редакции:</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«9. Полномочия депутата прекращаются досрочно в случае несоблюдения ограничений, установленных Федеральным законом</w:t>
      </w:r>
      <w:proofErr w:type="gramStart"/>
      <w:r w:rsidRPr="00E608C0">
        <w:rPr>
          <w:rFonts w:eastAsia="Calibri"/>
          <w:sz w:val="28"/>
          <w:szCs w:val="28"/>
          <w:lang w:eastAsia="en-US"/>
        </w:rPr>
        <w:t>.»;</w:t>
      </w:r>
    </w:p>
    <w:p w:rsidR="00765ECB" w:rsidRPr="00E608C0" w:rsidRDefault="00765ECB" w:rsidP="00765ECB">
      <w:pPr>
        <w:ind w:firstLine="709"/>
        <w:jc w:val="both"/>
        <w:rPr>
          <w:rFonts w:eastAsia="Calibri"/>
          <w:sz w:val="28"/>
          <w:szCs w:val="28"/>
          <w:lang w:eastAsia="en-US"/>
        </w:rPr>
      </w:pPr>
      <w:proofErr w:type="gramEnd"/>
      <w:r w:rsidRPr="00E608C0">
        <w:rPr>
          <w:rFonts w:eastAsia="Calibri"/>
          <w:b/>
          <w:sz w:val="28"/>
          <w:szCs w:val="28"/>
          <w:lang w:eastAsia="en-US"/>
        </w:rPr>
        <w:t xml:space="preserve">1.10. </w:t>
      </w:r>
      <w:r w:rsidRPr="00E608C0">
        <w:rPr>
          <w:rFonts w:eastAsia="Calibri"/>
          <w:sz w:val="28"/>
          <w:szCs w:val="28"/>
          <w:lang w:eastAsia="en-US"/>
        </w:rPr>
        <w:t>абзац второй части 4 статьи 26 изложить в следующей редакции:</w:t>
      </w:r>
    </w:p>
    <w:p w:rsidR="00765ECB" w:rsidRPr="00E608C0" w:rsidRDefault="00765ECB" w:rsidP="00765ECB">
      <w:pPr>
        <w:ind w:firstLine="709"/>
        <w:jc w:val="both"/>
        <w:rPr>
          <w:rFonts w:eastAsia="Calibri"/>
          <w:sz w:val="28"/>
          <w:szCs w:val="28"/>
          <w:lang w:eastAsia="en-US"/>
        </w:rPr>
      </w:pPr>
      <w:proofErr w:type="gramStart"/>
      <w:r w:rsidRPr="00E608C0">
        <w:rPr>
          <w:rFonts w:eastAsia="Calibri"/>
          <w:sz w:val="28"/>
          <w:szCs w:val="28"/>
          <w:lang w:eastAsia="en-US"/>
        </w:rPr>
        <w:t>«Изменения и дополнения, внесённые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w:t>
      </w:r>
      <w:proofErr w:type="gramEnd"/>
      <w:r w:rsidRPr="00E608C0">
        <w:rPr>
          <w:rFonts w:eastAsia="Calibri"/>
          <w:sz w:val="28"/>
          <w:szCs w:val="28"/>
          <w:lang w:eastAsia="en-US"/>
        </w:rPr>
        <w:t xml:space="preserve"> изменений и дополнений в Устав Сельского поселения</w:t>
      </w:r>
      <w:proofErr w:type="gramStart"/>
      <w:r w:rsidRPr="00E608C0">
        <w:rPr>
          <w:rFonts w:eastAsia="Calibri"/>
          <w:sz w:val="28"/>
          <w:szCs w:val="28"/>
          <w:lang w:eastAsia="en-US"/>
        </w:rPr>
        <w:t>.»;</w:t>
      </w:r>
      <w:proofErr w:type="gramEnd"/>
    </w:p>
    <w:p w:rsidR="00765ECB" w:rsidRPr="00E608C0" w:rsidRDefault="00765ECB" w:rsidP="00765ECB">
      <w:pPr>
        <w:ind w:firstLine="709"/>
        <w:jc w:val="both"/>
        <w:rPr>
          <w:rFonts w:eastAsia="Calibri"/>
          <w:sz w:val="28"/>
          <w:szCs w:val="28"/>
          <w:lang w:eastAsia="en-US"/>
        </w:rPr>
      </w:pPr>
      <w:r w:rsidRPr="00E608C0">
        <w:rPr>
          <w:rFonts w:eastAsia="Calibri"/>
          <w:b/>
          <w:sz w:val="28"/>
          <w:szCs w:val="28"/>
          <w:lang w:eastAsia="en-US"/>
        </w:rPr>
        <w:t xml:space="preserve">1.11. </w:t>
      </w:r>
      <w:r w:rsidRPr="00E608C0">
        <w:rPr>
          <w:rFonts w:eastAsia="Calibri"/>
          <w:sz w:val="28"/>
          <w:szCs w:val="28"/>
          <w:lang w:eastAsia="en-US"/>
        </w:rPr>
        <w:t>Дополнить статьей 27.1 следующего содержания:</w:t>
      </w:r>
    </w:p>
    <w:p w:rsidR="00765ECB" w:rsidRPr="00E608C0" w:rsidRDefault="00765ECB" w:rsidP="00765ECB">
      <w:pPr>
        <w:ind w:firstLine="709"/>
        <w:jc w:val="both"/>
        <w:rPr>
          <w:rFonts w:eastAsia="Calibri"/>
          <w:sz w:val="28"/>
          <w:szCs w:val="28"/>
          <w:lang w:eastAsia="en-US"/>
        </w:rPr>
      </w:pPr>
    </w:p>
    <w:p w:rsidR="00765ECB" w:rsidRPr="00E608C0" w:rsidRDefault="00765ECB" w:rsidP="00765ECB">
      <w:pPr>
        <w:ind w:firstLine="709"/>
        <w:jc w:val="both"/>
        <w:rPr>
          <w:rFonts w:eastAsia="Calibri"/>
          <w:b/>
          <w:bCs/>
          <w:sz w:val="28"/>
          <w:szCs w:val="28"/>
          <w:lang w:eastAsia="en-US"/>
        </w:rPr>
      </w:pPr>
      <w:r w:rsidRPr="00E608C0">
        <w:rPr>
          <w:rFonts w:eastAsia="Calibri"/>
          <w:sz w:val="28"/>
          <w:szCs w:val="28"/>
          <w:lang w:eastAsia="en-US"/>
        </w:rPr>
        <w:t>«</w:t>
      </w:r>
      <w:r w:rsidRPr="00E608C0">
        <w:rPr>
          <w:rFonts w:eastAsia="Calibri"/>
          <w:b/>
          <w:bCs/>
          <w:sz w:val="28"/>
          <w:szCs w:val="28"/>
          <w:lang w:eastAsia="en-US"/>
        </w:rPr>
        <w:t>Статья 27.1. Содержание правил благоустройства территории Сельского поселения</w:t>
      </w:r>
    </w:p>
    <w:p w:rsidR="00765ECB" w:rsidRPr="00E608C0" w:rsidRDefault="00765ECB" w:rsidP="00765ECB">
      <w:pPr>
        <w:ind w:firstLine="709"/>
        <w:jc w:val="both"/>
        <w:rPr>
          <w:rFonts w:eastAsia="Calibri"/>
          <w:sz w:val="28"/>
          <w:szCs w:val="28"/>
          <w:lang w:eastAsia="en-US"/>
        </w:rPr>
      </w:pP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 Правила благоустройства территории Сельского поселения утверждаются Советом.</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2. Правила благоустройства территории Сельского поселения могут регулировать вопросы:</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 содержания территорий общего пользования и порядка пользования такими территориями;</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2) внешнего вида фасадов и ограждающих конструкций зданий, строений, сооружений;</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3) проектирования, размещения, содержания и восстановления элементов благоустройства, в том числе после проведения земляных работ;</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4) организации освещения территории Сельского поселения, включая </w:t>
      </w:r>
      <w:r w:rsidRPr="00E608C0">
        <w:rPr>
          <w:rFonts w:eastAsia="Calibri"/>
          <w:sz w:val="28"/>
          <w:szCs w:val="28"/>
          <w:lang w:eastAsia="en-US"/>
        </w:rPr>
        <w:lastRenderedPageBreak/>
        <w:t>архитектурную подсветку зданий, строений, сооружений;</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5) организации озеленения территории Сельского поселения, включая порядок создания, содержания, восстановления и </w:t>
      </w:r>
      <w:proofErr w:type="gramStart"/>
      <w:r w:rsidRPr="00E608C0">
        <w:rPr>
          <w:rFonts w:eastAsia="Calibri"/>
          <w:sz w:val="28"/>
          <w:szCs w:val="28"/>
          <w:lang w:eastAsia="en-US"/>
        </w:rPr>
        <w:t>охраны</w:t>
      </w:r>
      <w:proofErr w:type="gramEnd"/>
      <w:r w:rsidRPr="00E608C0">
        <w:rPr>
          <w:rFonts w:eastAsia="Calibri"/>
          <w:sz w:val="28"/>
          <w:szCs w:val="28"/>
          <w:lang w:eastAsia="en-US"/>
        </w:rPr>
        <w:t xml:space="preserve"> расположенных в границах населенных пунктов газонов, цветников и иных территорий, занятых травянистыми растениями;</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8) организации пешеходных коммуникаций, в том числе тротуаров, аллей, дорожек, тропинок;</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10) уборки территории Сельского поселения, в том числе в зимний период;</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11) организации стоков ливневых вод;</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12) порядка проведения земляных работ;</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14) определения границ прилегающих территорий в соответствии с порядком, установленным законом Республики Башкортостан;</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15) праздничного оформления территории Сельского поселения;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16) порядка участия граждан и организаций в реализации мероприятий по благоустройству территории Сельского поселения;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17) осуществления контроля за соблюдением правил благоустройства территории Сельского поселения</w:t>
      </w:r>
      <w:proofErr w:type="gramStart"/>
      <w:r w:rsidRPr="00E608C0">
        <w:rPr>
          <w:rFonts w:eastAsia="Calibri"/>
          <w:sz w:val="28"/>
          <w:szCs w:val="28"/>
          <w:lang w:eastAsia="en-US"/>
        </w:rPr>
        <w:t>.»;</w:t>
      </w:r>
      <w:proofErr w:type="gramEnd"/>
    </w:p>
    <w:p w:rsidR="00765ECB" w:rsidRPr="00E608C0" w:rsidRDefault="00765ECB" w:rsidP="00765ECB">
      <w:pPr>
        <w:ind w:firstLine="709"/>
        <w:jc w:val="both"/>
        <w:rPr>
          <w:rFonts w:eastAsia="Calibri"/>
          <w:sz w:val="28"/>
          <w:szCs w:val="28"/>
          <w:lang w:eastAsia="en-US"/>
        </w:rPr>
      </w:pPr>
      <w:r w:rsidRPr="00E608C0">
        <w:rPr>
          <w:rFonts w:eastAsia="Calibri"/>
          <w:b/>
          <w:sz w:val="28"/>
          <w:szCs w:val="28"/>
          <w:lang w:eastAsia="en-US"/>
        </w:rPr>
        <w:t>1.12.</w:t>
      </w:r>
      <w:r w:rsidRPr="00E608C0">
        <w:rPr>
          <w:rFonts w:eastAsia="Calibri"/>
          <w:sz w:val="28"/>
          <w:szCs w:val="28"/>
          <w:lang w:eastAsia="en-US"/>
        </w:rPr>
        <w:t xml:space="preserve"> в статье 29:</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1.12.1. абзац 1 части 2 изложить в следующей редакции:</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1.12.2. часть 3 изложить в следующей редакции:</w:t>
      </w:r>
    </w:p>
    <w:p w:rsidR="00765ECB" w:rsidRPr="00E608C0" w:rsidRDefault="00765ECB" w:rsidP="00765ECB">
      <w:pPr>
        <w:ind w:firstLine="709"/>
        <w:jc w:val="both"/>
        <w:rPr>
          <w:rFonts w:eastAsia="Calibri"/>
          <w:color w:val="00000A"/>
          <w:sz w:val="28"/>
          <w:szCs w:val="28"/>
          <w:lang w:eastAsia="en-US"/>
        </w:rPr>
      </w:pPr>
      <w:r w:rsidRPr="00E608C0">
        <w:rPr>
          <w:rFonts w:eastAsia="Calibri"/>
          <w:color w:val="00000A"/>
          <w:sz w:val="28"/>
          <w:szCs w:val="28"/>
          <w:lang w:eastAsia="en-US"/>
        </w:rPr>
        <w:t>«3. Муниципальные правовые акты, подлежащие официальному опубликованию, направляются в официальное печатное средство массовой информации (в официальное сетевое издание) в течение 7 дней со дня их подписания.</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Сельском поселении.</w:t>
      </w: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w:t>
      </w:r>
      <w:r w:rsidRPr="00E608C0">
        <w:rPr>
          <w:rFonts w:eastAsia="Calibri"/>
          <w:sz w:val="28"/>
          <w:szCs w:val="28"/>
          <w:lang w:eastAsia="en-US"/>
        </w:rPr>
        <w:lastRenderedPageBreak/>
        <w:t>графические и табличные приложения к нему в печатном издании могут не приводиться.</w:t>
      </w:r>
    </w:p>
    <w:p w:rsidR="00765ECB" w:rsidRPr="00E608C0" w:rsidRDefault="00765ECB" w:rsidP="00765ECB">
      <w:pPr>
        <w:ind w:firstLine="709"/>
        <w:jc w:val="both"/>
        <w:rPr>
          <w:rFonts w:eastAsia="Calibri"/>
          <w:color w:val="00000A"/>
          <w:sz w:val="28"/>
          <w:szCs w:val="28"/>
          <w:lang w:eastAsia="en-US"/>
        </w:rPr>
      </w:pPr>
      <w:r w:rsidRPr="00E608C0">
        <w:rPr>
          <w:rFonts w:eastAsia="Calibri"/>
          <w:color w:val="00000A"/>
          <w:sz w:val="28"/>
          <w:szCs w:val="28"/>
          <w:lang w:eastAsia="en-US"/>
        </w:rPr>
        <w:t>В случае невозможности их официального опубликования в официальном печатном средстве массовой информации (опубликования (размещения) в официальном сетевом издании) муниципальные правовые акты и соглашения подлежат официальному обнародованию в здании Администрации в течение 7 дней после дня их подписания.</w:t>
      </w:r>
    </w:p>
    <w:p w:rsidR="00765ECB" w:rsidRPr="00E608C0" w:rsidRDefault="00765ECB" w:rsidP="00765ECB">
      <w:pPr>
        <w:ind w:firstLine="709"/>
        <w:jc w:val="both"/>
        <w:rPr>
          <w:rFonts w:eastAsia="Calibri"/>
          <w:color w:val="00000A"/>
          <w:sz w:val="28"/>
          <w:szCs w:val="28"/>
          <w:lang w:eastAsia="en-US"/>
        </w:rPr>
      </w:pPr>
      <w:r w:rsidRPr="00E608C0">
        <w:rPr>
          <w:rFonts w:eastAsia="Calibri"/>
          <w:color w:val="00000A"/>
          <w:sz w:val="28"/>
          <w:szCs w:val="28"/>
          <w:lang w:eastAsia="en-US"/>
        </w:rPr>
        <w:t>Муниципальные правовые акты и соглашения могут быть доведены до всеобщего сведения по телевидению и радио.</w:t>
      </w:r>
    </w:p>
    <w:p w:rsidR="00765ECB" w:rsidRPr="00E608C0" w:rsidRDefault="00765ECB" w:rsidP="00765ECB">
      <w:pPr>
        <w:ind w:firstLine="709"/>
        <w:jc w:val="both"/>
        <w:rPr>
          <w:rFonts w:eastAsia="Calibri"/>
          <w:color w:val="00000A"/>
          <w:sz w:val="28"/>
          <w:szCs w:val="28"/>
          <w:lang w:eastAsia="en-US"/>
        </w:rPr>
      </w:pPr>
      <w:r w:rsidRPr="00E608C0">
        <w:rPr>
          <w:rFonts w:eastAsia="Calibri"/>
          <w:color w:val="00000A"/>
          <w:sz w:val="28"/>
          <w:szCs w:val="28"/>
          <w:lang w:eastAsia="en-US"/>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roofErr w:type="gramStart"/>
      <w:r w:rsidRPr="00E608C0">
        <w:rPr>
          <w:rFonts w:eastAsia="Calibri"/>
          <w:color w:val="00000A"/>
          <w:sz w:val="28"/>
          <w:szCs w:val="28"/>
          <w:lang w:eastAsia="en-US"/>
        </w:rPr>
        <w:t>.»;</w:t>
      </w:r>
      <w:proofErr w:type="gramEnd"/>
    </w:p>
    <w:p w:rsidR="00765ECB" w:rsidRPr="00E608C0" w:rsidRDefault="00765ECB" w:rsidP="00765ECB">
      <w:pPr>
        <w:ind w:firstLine="709"/>
        <w:jc w:val="both"/>
        <w:rPr>
          <w:rFonts w:eastAsia="Calibri"/>
          <w:sz w:val="28"/>
          <w:szCs w:val="28"/>
          <w:lang w:eastAsia="en-US"/>
        </w:rPr>
      </w:pPr>
      <w:r w:rsidRPr="00E608C0">
        <w:rPr>
          <w:rFonts w:eastAsia="Calibri"/>
          <w:b/>
          <w:sz w:val="28"/>
          <w:szCs w:val="28"/>
          <w:lang w:eastAsia="en-US"/>
        </w:rPr>
        <w:t xml:space="preserve">1.13. </w:t>
      </w:r>
      <w:r w:rsidRPr="00E608C0">
        <w:rPr>
          <w:rFonts w:eastAsia="Calibri"/>
          <w:sz w:val="28"/>
          <w:szCs w:val="28"/>
          <w:lang w:eastAsia="en-US"/>
        </w:rPr>
        <w:t>Дополнить статьей 36.1 следующего содержания:</w:t>
      </w:r>
    </w:p>
    <w:p w:rsidR="00765ECB" w:rsidRPr="00E608C0" w:rsidRDefault="00765ECB" w:rsidP="00765ECB">
      <w:pPr>
        <w:ind w:firstLine="709"/>
        <w:rPr>
          <w:rFonts w:eastAsia="Calibri"/>
          <w:sz w:val="28"/>
          <w:szCs w:val="28"/>
          <w:lang w:eastAsia="en-US"/>
        </w:rPr>
      </w:pPr>
    </w:p>
    <w:p w:rsidR="00765ECB" w:rsidRPr="00E608C0" w:rsidRDefault="00765ECB" w:rsidP="00765ECB">
      <w:pPr>
        <w:ind w:firstLine="709"/>
        <w:rPr>
          <w:rFonts w:eastAsia="Calibri"/>
          <w:b/>
          <w:sz w:val="28"/>
          <w:szCs w:val="28"/>
          <w:lang w:eastAsia="en-US"/>
        </w:rPr>
      </w:pPr>
      <w:r w:rsidRPr="00E608C0">
        <w:rPr>
          <w:rFonts w:eastAsia="Calibri"/>
          <w:sz w:val="28"/>
          <w:szCs w:val="28"/>
          <w:lang w:eastAsia="en-US"/>
        </w:rPr>
        <w:t>«</w:t>
      </w:r>
      <w:r w:rsidRPr="00E608C0">
        <w:rPr>
          <w:rFonts w:eastAsia="Calibri"/>
          <w:b/>
          <w:sz w:val="28"/>
          <w:szCs w:val="28"/>
          <w:lang w:eastAsia="en-US"/>
        </w:rPr>
        <w:t>Статья 36.1. Средства самообложения граждан</w:t>
      </w:r>
    </w:p>
    <w:p w:rsidR="00765ECB" w:rsidRPr="00E608C0" w:rsidRDefault="00765ECB" w:rsidP="00765ECB">
      <w:pPr>
        <w:ind w:firstLine="709"/>
        <w:rPr>
          <w:rFonts w:eastAsia="Calibri"/>
          <w:sz w:val="28"/>
          <w:szCs w:val="28"/>
          <w:lang w:eastAsia="en-US"/>
        </w:rPr>
      </w:pPr>
    </w:p>
    <w:p w:rsidR="00765ECB" w:rsidRPr="00E608C0" w:rsidRDefault="00765ECB" w:rsidP="00765ECB">
      <w:pPr>
        <w:ind w:firstLine="709"/>
        <w:jc w:val="both"/>
        <w:rPr>
          <w:rFonts w:eastAsia="Calibri"/>
          <w:sz w:val="28"/>
          <w:szCs w:val="28"/>
          <w:lang w:eastAsia="en-US"/>
        </w:rPr>
      </w:pPr>
      <w:r w:rsidRPr="00E608C0">
        <w:rPr>
          <w:rFonts w:eastAsia="Calibri"/>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E608C0">
        <w:rPr>
          <w:rFonts w:eastAsia="Calibri"/>
          <w:sz w:val="28"/>
          <w:szCs w:val="28"/>
          <w:lang w:eastAsia="en-US"/>
        </w:rPr>
        <w:t>Размер платежей в порядке самообложения граждан устанавливается в абсолютной величине равным для всех жителей Сельского поселения (населённого пункта, входящего в состав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 (населённого пункта, входящего в состав Сельского поселения) и для которых размер платежей может быть уменьшен.</w:t>
      </w:r>
      <w:proofErr w:type="gramEnd"/>
    </w:p>
    <w:p w:rsidR="00765ECB" w:rsidRPr="00E608C0" w:rsidRDefault="00765ECB" w:rsidP="00765ECB">
      <w:pPr>
        <w:ind w:firstLine="709"/>
        <w:jc w:val="both"/>
        <w:rPr>
          <w:rFonts w:eastAsia="Calibri"/>
          <w:bCs/>
          <w:sz w:val="28"/>
          <w:szCs w:val="28"/>
          <w:lang w:eastAsia="en-US"/>
        </w:rPr>
      </w:pPr>
      <w:r w:rsidRPr="00E608C0">
        <w:rPr>
          <w:rFonts w:eastAsia="Calibri"/>
          <w:bCs/>
          <w:sz w:val="28"/>
          <w:szCs w:val="28"/>
          <w:lang w:eastAsia="en-US"/>
        </w:rPr>
        <w:t xml:space="preserve">2. Вопросы введения и </w:t>
      </w:r>
      <w:proofErr w:type="gramStart"/>
      <w:r w:rsidRPr="00E608C0">
        <w:rPr>
          <w:rFonts w:eastAsia="Calibri"/>
          <w:bCs/>
          <w:sz w:val="28"/>
          <w:szCs w:val="28"/>
          <w:lang w:eastAsia="en-US"/>
        </w:rPr>
        <w:t>использования</w:t>
      </w:r>
      <w:proofErr w:type="gramEnd"/>
      <w:r w:rsidRPr="00E608C0">
        <w:rPr>
          <w:rFonts w:eastAsia="Calibri"/>
          <w:bCs/>
          <w:sz w:val="28"/>
          <w:szCs w:val="28"/>
          <w:lang w:eastAsia="en-US"/>
        </w:rPr>
        <w:t xml:space="preserve"> указанных в </w:t>
      </w:r>
      <w:hyperlink r:id="rId12" w:history="1">
        <w:r w:rsidRPr="00E608C0">
          <w:rPr>
            <w:rFonts w:eastAsia="Calibri"/>
            <w:bCs/>
            <w:sz w:val="28"/>
            <w:szCs w:val="28"/>
            <w:lang w:eastAsia="en-US"/>
          </w:rPr>
          <w:t>части 1</w:t>
        </w:r>
      </w:hyperlink>
      <w:r w:rsidRPr="00E608C0">
        <w:rPr>
          <w:rFonts w:eastAsia="Calibri"/>
          <w:bCs/>
          <w:sz w:val="28"/>
          <w:szCs w:val="28"/>
          <w:lang w:eastAsia="en-US"/>
        </w:rPr>
        <w:t xml:space="preserve"> настоящей статьи разовых платежей граждан решаются на местном референдуме, а в случаях, предусмотренных Федеральным законом, на сходе граждан.».</w:t>
      </w:r>
    </w:p>
    <w:p w:rsidR="00765ECB" w:rsidRPr="00E608C0" w:rsidRDefault="00765ECB" w:rsidP="00765ECB">
      <w:pPr>
        <w:ind w:firstLine="709"/>
        <w:jc w:val="both"/>
        <w:rPr>
          <w:rFonts w:eastAsia="Calibri"/>
          <w:sz w:val="28"/>
          <w:szCs w:val="28"/>
          <w:lang w:eastAsia="en-US"/>
        </w:rPr>
      </w:pPr>
      <w:r w:rsidRPr="00E608C0">
        <w:rPr>
          <w:rFonts w:eastAsia="Calibri"/>
          <w:b/>
          <w:sz w:val="28"/>
          <w:szCs w:val="28"/>
          <w:lang w:eastAsia="en-US"/>
        </w:rPr>
        <w:t xml:space="preserve">2. </w:t>
      </w:r>
      <w:hyperlink r:id="rId13" w:history="1">
        <w:r w:rsidRPr="00E608C0">
          <w:rPr>
            <w:rFonts w:eastAsia="Calibri"/>
            <w:sz w:val="28"/>
            <w:szCs w:val="28"/>
            <w:lang w:eastAsia="en-US"/>
          </w:rPr>
          <w:t>Пункт 1.1.</w:t>
        </w:r>
      </w:hyperlink>
      <w:r w:rsidRPr="00E608C0">
        <w:rPr>
          <w:rFonts w:eastAsia="Calibri"/>
          <w:sz w:val="28"/>
          <w:szCs w:val="28"/>
          <w:lang w:eastAsia="en-US"/>
        </w:rPr>
        <w:t>2 настоящего решения вступает в силу с 1 января 2019 года.</w:t>
      </w:r>
    </w:p>
    <w:p w:rsidR="00765ECB" w:rsidRDefault="00765ECB" w:rsidP="00765ECB">
      <w:pPr>
        <w:ind w:firstLine="709"/>
        <w:jc w:val="both"/>
        <w:rPr>
          <w:sz w:val="28"/>
          <w:szCs w:val="28"/>
        </w:rPr>
      </w:pPr>
      <w:r w:rsidRPr="00E608C0">
        <w:rPr>
          <w:rFonts w:eastAsia="Calibri"/>
          <w:b/>
          <w:sz w:val="28"/>
          <w:szCs w:val="28"/>
          <w:lang w:eastAsia="en-US"/>
        </w:rPr>
        <w:t>3.</w:t>
      </w:r>
      <w:r w:rsidRPr="00E608C0">
        <w:rPr>
          <w:rFonts w:eastAsia="Calibri"/>
          <w:sz w:val="28"/>
          <w:szCs w:val="28"/>
          <w:lang w:eastAsia="en-US"/>
        </w:rPr>
        <w:t xml:space="preserve"> </w:t>
      </w:r>
      <w:r>
        <w:rPr>
          <w:sz w:val="28"/>
          <w:szCs w:val="28"/>
        </w:rPr>
        <w:t>Н</w:t>
      </w:r>
      <w:r w:rsidRPr="00EC3403">
        <w:rPr>
          <w:sz w:val="28"/>
          <w:szCs w:val="28"/>
        </w:rPr>
        <w:t xml:space="preserve">астоящее решение </w:t>
      </w:r>
      <w:r>
        <w:rPr>
          <w:sz w:val="28"/>
          <w:szCs w:val="28"/>
        </w:rPr>
        <w:t xml:space="preserve">обнародовать на информационном стенде в здании администрации сельского поселения </w:t>
      </w:r>
      <w:proofErr w:type="spellStart"/>
      <w:r>
        <w:rPr>
          <w:sz w:val="28"/>
          <w:szCs w:val="28"/>
        </w:rPr>
        <w:t>Кальтовский</w:t>
      </w:r>
      <w:proofErr w:type="spellEnd"/>
      <w:r>
        <w:rPr>
          <w:sz w:val="28"/>
          <w:szCs w:val="28"/>
        </w:rPr>
        <w:t xml:space="preserve"> сельсовет по адресу: Республика Башкортостан, </w:t>
      </w:r>
      <w:proofErr w:type="spellStart"/>
      <w:r>
        <w:rPr>
          <w:sz w:val="28"/>
          <w:szCs w:val="28"/>
        </w:rPr>
        <w:t>Иглинский</w:t>
      </w:r>
      <w:proofErr w:type="spellEnd"/>
      <w:r>
        <w:rPr>
          <w:sz w:val="28"/>
          <w:szCs w:val="28"/>
        </w:rPr>
        <w:t xml:space="preserve"> район, с. </w:t>
      </w:r>
      <w:proofErr w:type="spellStart"/>
      <w:r>
        <w:rPr>
          <w:sz w:val="28"/>
          <w:szCs w:val="28"/>
        </w:rPr>
        <w:t>Кальтовка</w:t>
      </w:r>
      <w:proofErr w:type="spellEnd"/>
      <w:r>
        <w:rPr>
          <w:sz w:val="28"/>
          <w:szCs w:val="28"/>
        </w:rPr>
        <w:t xml:space="preserve">, ул. Парковая, д. 21 после его государственной регистрации. </w:t>
      </w:r>
    </w:p>
    <w:p w:rsidR="00765ECB" w:rsidRDefault="00765ECB" w:rsidP="00765ECB">
      <w:pPr>
        <w:ind w:firstLine="540"/>
        <w:jc w:val="both"/>
        <w:rPr>
          <w:bCs/>
          <w:sz w:val="28"/>
          <w:szCs w:val="28"/>
        </w:rPr>
      </w:pPr>
    </w:p>
    <w:p w:rsidR="00765ECB" w:rsidRDefault="00765ECB" w:rsidP="00765ECB">
      <w:pPr>
        <w:rPr>
          <w:sz w:val="28"/>
          <w:szCs w:val="27"/>
        </w:rPr>
      </w:pPr>
      <w:r w:rsidRPr="000D3D23">
        <w:rPr>
          <w:sz w:val="28"/>
          <w:szCs w:val="27"/>
        </w:rPr>
        <w:t>Глава сельского поселения</w:t>
      </w:r>
    </w:p>
    <w:p w:rsidR="00765ECB" w:rsidRDefault="00765ECB" w:rsidP="00765ECB">
      <w:pPr>
        <w:rPr>
          <w:sz w:val="28"/>
          <w:szCs w:val="27"/>
        </w:rPr>
      </w:pPr>
      <w:proofErr w:type="spellStart"/>
      <w:r>
        <w:rPr>
          <w:sz w:val="28"/>
          <w:szCs w:val="27"/>
        </w:rPr>
        <w:t>Кальтовский</w:t>
      </w:r>
      <w:proofErr w:type="spellEnd"/>
      <w:r>
        <w:rPr>
          <w:sz w:val="28"/>
          <w:szCs w:val="27"/>
        </w:rPr>
        <w:t xml:space="preserve"> сельсовет</w:t>
      </w:r>
    </w:p>
    <w:p w:rsidR="00765ECB" w:rsidRDefault="00765ECB" w:rsidP="00765ECB">
      <w:pPr>
        <w:rPr>
          <w:sz w:val="28"/>
          <w:szCs w:val="27"/>
        </w:rPr>
      </w:pPr>
      <w:r>
        <w:rPr>
          <w:sz w:val="28"/>
          <w:szCs w:val="27"/>
        </w:rPr>
        <w:t>муниципального района</w:t>
      </w:r>
    </w:p>
    <w:p w:rsidR="00765ECB" w:rsidRDefault="00765ECB" w:rsidP="00765ECB">
      <w:pPr>
        <w:rPr>
          <w:sz w:val="28"/>
          <w:szCs w:val="27"/>
        </w:rPr>
      </w:pPr>
      <w:proofErr w:type="spellStart"/>
      <w:r>
        <w:rPr>
          <w:sz w:val="28"/>
          <w:szCs w:val="27"/>
        </w:rPr>
        <w:t>Иглинский</w:t>
      </w:r>
      <w:proofErr w:type="spellEnd"/>
      <w:r>
        <w:rPr>
          <w:sz w:val="28"/>
          <w:szCs w:val="27"/>
        </w:rPr>
        <w:t xml:space="preserve"> район </w:t>
      </w:r>
    </w:p>
    <w:p w:rsidR="00765ECB" w:rsidRPr="000D3D23" w:rsidRDefault="00765ECB" w:rsidP="00765ECB">
      <w:pPr>
        <w:rPr>
          <w:sz w:val="28"/>
          <w:szCs w:val="27"/>
        </w:rPr>
      </w:pPr>
      <w:r>
        <w:rPr>
          <w:sz w:val="28"/>
          <w:szCs w:val="27"/>
        </w:rPr>
        <w:t>Республики Башкортостан</w:t>
      </w:r>
      <w:r w:rsidRPr="000D3D23">
        <w:rPr>
          <w:sz w:val="28"/>
          <w:szCs w:val="27"/>
        </w:rPr>
        <w:t xml:space="preserve">                                                              </w:t>
      </w:r>
      <w:r>
        <w:rPr>
          <w:sz w:val="28"/>
          <w:szCs w:val="27"/>
        </w:rPr>
        <w:t xml:space="preserve">      </w:t>
      </w:r>
      <w:r w:rsidRPr="000D3D23">
        <w:rPr>
          <w:sz w:val="28"/>
          <w:szCs w:val="27"/>
        </w:rPr>
        <w:t xml:space="preserve"> В.</w:t>
      </w:r>
      <w:r>
        <w:rPr>
          <w:sz w:val="28"/>
          <w:szCs w:val="27"/>
        </w:rPr>
        <w:t>А</w:t>
      </w:r>
      <w:r w:rsidRPr="000D3D23">
        <w:rPr>
          <w:sz w:val="28"/>
          <w:szCs w:val="27"/>
        </w:rPr>
        <w:t>.</w:t>
      </w:r>
      <w:r>
        <w:rPr>
          <w:sz w:val="28"/>
          <w:szCs w:val="27"/>
        </w:rPr>
        <w:t xml:space="preserve"> </w:t>
      </w:r>
      <w:r w:rsidRPr="000D3D23">
        <w:rPr>
          <w:sz w:val="28"/>
          <w:szCs w:val="27"/>
        </w:rPr>
        <w:t>К</w:t>
      </w:r>
      <w:r>
        <w:rPr>
          <w:sz w:val="28"/>
          <w:szCs w:val="27"/>
        </w:rPr>
        <w:t>ожанов</w:t>
      </w:r>
    </w:p>
    <w:p w:rsidR="00765ECB" w:rsidRPr="000D3D23" w:rsidRDefault="00765ECB" w:rsidP="00765ECB">
      <w:pPr>
        <w:rPr>
          <w:sz w:val="28"/>
          <w:szCs w:val="27"/>
        </w:rPr>
      </w:pPr>
    </w:p>
    <w:p w:rsidR="00765ECB" w:rsidRDefault="00765ECB" w:rsidP="00765ECB">
      <w:pPr>
        <w:rPr>
          <w:sz w:val="28"/>
          <w:szCs w:val="27"/>
        </w:rPr>
      </w:pPr>
      <w:r w:rsidRPr="000D3D23">
        <w:rPr>
          <w:sz w:val="28"/>
          <w:szCs w:val="27"/>
        </w:rPr>
        <w:t>«</w:t>
      </w:r>
      <w:r>
        <w:rPr>
          <w:sz w:val="28"/>
          <w:szCs w:val="27"/>
        </w:rPr>
        <w:t>28</w:t>
      </w:r>
      <w:r w:rsidRPr="000D3D23">
        <w:rPr>
          <w:sz w:val="28"/>
          <w:szCs w:val="27"/>
        </w:rPr>
        <w:t xml:space="preserve">»  ноября </w:t>
      </w:r>
      <w:r>
        <w:rPr>
          <w:sz w:val="28"/>
          <w:szCs w:val="27"/>
        </w:rPr>
        <w:t xml:space="preserve"> </w:t>
      </w:r>
      <w:r w:rsidRPr="000D3D23">
        <w:rPr>
          <w:sz w:val="28"/>
          <w:szCs w:val="27"/>
        </w:rPr>
        <w:t xml:space="preserve">2018 года   </w:t>
      </w:r>
    </w:p>
    <w:p w:rsidR="00765ECB" w:rsidRPr="000D3D23" w:rsidRDefault="00765ECB" w:rsidP="00765ECB">
      <w:pPr>
        <w:rPr>
          <w:sz w:val="28"/>
          <w:szCs w:val="27"/>
        </w:rPr>
      </w:pPr>
    </w:p>
    <w:p w:rsidR="00765ECB" w:rsidRDefault="00765ECB" w:rsidP="00765ECB">
      <w:r w:rsidRPr="000D3D23">
        <w:rPr>
          <w:sz w:val="28"/>
          <w:szCs w:val="27"/>
        </w:rPr>
        <w:t xml:space="preserve">№ </w:t>
      </w:r>
      <w:r>
        <w:rPr>
          <w:sz w:val="28"/>
          <w:szCs w:val="27"/>
        </w:rPr>
        <w:t>351</w:t>
      </w:r>
    </w:p>
    <w:p w:rsidR="00765ECB" w:rsidRPr="008818C2" w:rsidRDefault="00765ECB" w:rsidP="000365F4">
      <w:pPr>
        <w:rPr>
          <w:sz w:val="28"/>
          <w:szCs w:val="28"/>
        </w:rPr>
      </w:pPr>
    </w:p>
    <w:sectPr w:rsidR="00765ECB" w:rsidRPr="008818C2" w:rsidSect="000365F4">
      <w:pgSz w:w="11906" w:h="16838"/>
      <w:pgMar w:top="709" w:right="851"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Bashk">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D6AF5"/>
    <w:rsid w:val="000365F4"/>
    <w:rsid w:val="0008538A"/>
    <w:rsid w:val="001F2519"/>
    <w:rsid w:val="00276B7E"/>
    <w:rsid w:val="002B1AC7"/>
    <w:rsid w:val="002F333B"/>
    <w:rsid w:val="003B66B7"/>
    <w:rsid w:val="00422442"/>
    <w:rsid w:val="005570B9"/>
    <w:rsid w:val="00565D0B"/>
    <w:rsid w:val="006E1DB8"/>
    <w:rsid w:val="00765ECB"/>
    <w:rsid w:val="007B360C"/>
    <w:rsid w:val="00804E37"/>
    <w:rsid w:val="00811C59"/>
    <w:rsid w:val="008818C2"/>
    <w:rsid w:val="00990CCD"/>
    <w:rsid w:val="00B639F2"/>
    <w:rsid w:val="00B6534E"/>
    <w:rsid w:val="00C237A9"/>
    <w:rsid w:val="00CD4D97"/>
    <w:rsid w:val="00D37243"/>
    <w:rsid w:val="00D84F9F"/>
    <w:rsid w:val="00DC2FAD"/>
    <w:rsid w:val="00DD60F3"/>
    <w:rsid w:val="00FD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AF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6AF5"/>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FD6AF5"/>
    <w:rPr>
      <w:rFonts w:ascii="Tahoma" w:hAnsi="Tahoma" w:cs="Tahoma"/>
      <w:sz w:val="16"/>
      <w:szCs w:val="16"/>
    </w:rPr>
  </w:style>
  <w:style w:type="character" w:customStyle="1" w:styleId="a5">
    <w:name w:val="Текст выноски Знак"/>
    <w:basedOn w:val="a0"/>
    <w:link w:val="a4"/>
    <w:uiPriority w:val="99"/>
    <w:semiHidden/>
    <w:rsid w:val="00FD6AF5"/>
    <w:rPr>
      <w:rFonts w:ascii="Tahoma" w:eastAsia="Times New Roman" w:hAnsi="Tahoma" w:cs="Tahoma"/>
      <w:sz w:val="16"/>
      <w:szCs w:val="16"/>
      <w:lang w:eastAsia="ru-RU"/>
    </w:rPr>
  </w:style>
  <w:style w:type="paragraph" w:customStyle="1" w:styleId="Style8">
    <w:name w:val="Style8"/>
    <w:basedOn w:val="a"/>
    <w:rsid w:val="008818C2"/>
    <w:pPr>
      <w:spacing w:line="326" w:lineRule="exact"/>
      <w:jc w:val="center"/>
    </w:pPr>
    <w:rPr>
      <w:sz w:val="24"/>
      <w:szCs w:val="24"/>
    </w:rPr>
  </w:style>
  <w:style w:type="character" w:styleId="a6">
    <w:name w:val="Strong"/>
    <w:basedOn w:val="a0"/>
    <w:uiPriority w:val="22"/>
    <w:qFormat/>
    <w:rsid w:val="008818C2"/>
    <w:rPr>
      <w:b/>
      <w:bCs/>
    </w:rPr>
  </w:style>
  <w:style w:type="paragraph" w:styleId="a7">
    <w:name w:val="Normal (Web)"/>
    <w:basedOn w:val="a"/>
    <w:uiPriority w:val="99"/>
    <w:rsid w:val="008818C2"/>
    <w:pPr>
      <w:widowControl/>
      <w:autoSpaceDE/>
      <w:autoSpaceDN/>
      <w:adjustRightInd/>
    </w:pPr>
    <w:rPr>
      <w:rFonts w:ascii="Verdana" w:hAnsi="Verdana"/>
      <w:sz w:val="17"/>
      <w:szCs w:val="17"/>
    </w:rPr>
  </w:style>
  <w:style w:type="character" w:customStyle="1" w:styleId="9">
    <w:name w:val="Основной текст9"/>
    <w:basedOn w:val="a0"/>
    <w:rsid w:val="008818C2"/>
    <w:rPr>
      <w:sz w:val="26"/>
      <w:szCs w:val="26"/>
      <w:shd w:val="clear" w:color="auto" w:fill="FFFFFF"/>
    </w:rPr>
  </w:style>
  <w:style w:type="character" w:customStyle="1" w:styleId="10">
    <w:name w:val="Основной текст10"/>
    <w:basedOn w:val="a0"/>
    <w:rsid w:val="008818C2"/>
    <w:rPr>
      <w:spacing w:val="1"/>
      <w:sz w:val="26"/>
      <w:szCs w:val="26"/>
      <w:shd w:val="clear" w:color="auto" w:fill="FFFFFF"/>
    </w:rPr>
  </w:style>
  <w:style w:type="paragraph" w:customStyle="1" w:styleId="19">
    <w:name w:val="Основной текст19"/>
    <w:basedOn w:val="a"/>
    <w:link w:val="a8"/>
    <w:rsid w:val="008818C2"/>
    <w:pPr>
      <w:widowControl/>
      <w:shd w:val="clear" w:color="auto" w:fill="FFFFFF"/>
      <w:autoSpaceDE/>
      <w:autoSpaceDN/>
      <w:adjustRightInd/>
      <w:spacing w:line="0" w:lineRule="atLeast"/>
    </w:pPr>
    <w:rPr>
      <w:sz w:val="26"/>
      <w:szCs w:val="26"/>
    </w:rPr>
  </w:style>
  <w:style w:type="character" w:customStyle="1" w:styleId="2">
    <w:name w:val="Основной текст (2)"/>
    <w:basedOn w:val="a0"/>
    <w:rsid w:val="008818C2"/>
    <w:rPr>
      <w:rFonts w:ascii="Times New Roman" w:eastAsia="Times New Roman" w:hAnsi="Times New Roman" w:cs="Times New Roman"/>
      <w:b w:val="0"/>
      <w:bCs w:val="0"/>
      <w:i w:val="0"/>
      <w:iCs w:val="0"/>
      <w:smallCaps w:val="0"/>
      <w:strike w:val="0"/>
      <w:spacing w:val="0"/>
      <w:sz w:val="22"/>
      <w:szCs w:val="22"/>
    </w:rPr>
  </w:style>
  <w:style w:type="character" w:customStyle="1" w:styleId="FontStyle21">
    <w:name w:val="Font Style21"/>
    <w:basedOn w:val="a0"/>
    <w:rsid w:val="008818C2"/>
    <w:rPr>
      <w:rFonts w:ascii="Times New Roman" w:hAnsi="Times New Roman" w:cs="Times New Roman"/>
      <w:sz w:val="28"/>
      <w:szCs w:val="28"/>
    </w:rPr>
  </w:style>
  <w:style w:type="character" w:customStyle="1" w:styleId="a8">
    <w:name w:val="Основной текст_"/>
    <w:basedOn w:val="a0"/>
    <w:link w:val="19"/>
    <w:rsid w:val="008818C2"/>
    <w:rPr>
      <w:rFonts w:ascii="Times New Roman" w:eastAsia="Times New Roman" w:hAnsi="Times New Roman" w:cs="Times New Roman"/>
      <w:sz w:val="26"/>
      <w:szCs w:val="26"/>
      <w:shd w:val="clear" w:color="auto" w:fill="FFFFFF"/>
      <w:lang w:eastAsia="ru-RU"/>
    </w:rPr>
  </w:style>
  <w:style w:type="character" w:customStyle="1" w:styleId="a9">
    <w:name w:val="Основной текст + Полужирный"/>
    <w:basedOn w:val="a0"/>
    <w:rsid w:val="000365F4"/>
    <w:rPr>
      <w:b/>
      <w:bCs/>
      <w:spacing w:val="1"/>
      <w:sz w:val="26"/>
      <w:szCs w:val="26"/>
      <w:shd w:val="clear" w:color="auto" w:fill="FFFFFF"/>
    </w:rPr>
  </w:style>
  <w:style w:type="character" w:customStyle="1" w:styleId="11">
    <w:name w:val="Основной текст11"/>
    <w:basedOn w:val="a0"/>
    <w:rsid w:val="000365F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2">
    <w:name w:val="Основной текст12"/>
    <w:basedOn w:val="a0"/>
    <w:rsid w:val="000365F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7">
    <w:name w:val="Основной текст17"/>
    <w:basedOn w:val="a0"/>
    <w:rsid w:val="000365F4"/>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ConsPlusNormal">
    <w:name w:val="ConsPlusNormal"/>
    <w:rsid w:val="00765E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51FD1707937EFBF420A34CDD21E6F772384B416BDE80609DB95C7C37DFF72A16DFA6E1EF47AG" TargetMode="External"/><Relationship Id="rId13" Type="http://schemas.openxmlformats.org/officeDocument/2006/relationships/hyperlink" Target="consultantplus://offline/ref=5B55D124FC0088C03BEDA6AEBB292A4C1173DDC49361AB77CD8948027E789CE9D11E0AEFCA30795A02FB0D54hDL" TargetMode="External"/><Relationship Id="rId3" Type="http://schemas.microsoft.com/office/2007/relationships/stylesWithEffects" Target="stylesWithEffects.xml"/><Relationship Id="rId7" Type="http://schemas.openxmlformats.org/officeDocument/2006/relationships/hyperlink" Target="consultantplus://offline/ref=ED2C18396827B5A5D794A722748891B32C01DB78AFA7F3E34C555743515AFB6F274066C422C3065BU6L" TargetMode="External"/><Relationship Id="rId12" Type="http://schemas.openxmlformats.org/officeDocument/2006/relationships/hyperlink" Target="consultantplus://offline/ref=68867029B2BF981BAF9EE81FB7966073D30C462CCCBAE8A0A67C3D394ABE154C1BB3883D2335LB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D311035DEA969D1E45EE056ECD2FCD0DA32F9E02E21378B2393C8FACFDn4xA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D2C18396827B5A5D794A722748891B32C01DB78AFA7F3E34C555743515AFB6F274066C422C3065BU6L" TargetMode="External"/><Relationship Id="rId4" Type="http://schemas.openxmlformats.org/officeDocument/2006/relationships/settings" Target="settings.xml"/><Relationship Id="rId9" Type="http://schemas.openxmlformats.org/officeDocument/2006/relationships/hyperlink" Target="consultantplus://offline/ref=5E951FD1707937EFBF420A34CDD21E6F772384B212B2E80609DB95C7C3F7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B9598-B3B3-4C20-969F-A57FD28E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3254</Words>
  <Characters>18553</Characters>
  <Application>Microsoft Office Word</Application>
  <DocSecurity>0</DocSecurity>
  <Lines>154</Lines>
  <Paragraphs>43</Paragraphs>
  <ScaleCrop>false</ScaleCrop>
  <Company>Microsoft</Company>
  <LinksUpToDate>false</LinksUpToDate>
  <CharactersWithSpaces>21764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kaltovkasss</cp:lastModifiedBy>
  <cp:revision>25</cp:revision>
  <cp:lastPrinted>2017-01-12T10:22:00Z</cp:lastPrinted>
  <dcterms:created xsi:type="dcterms:W3CDTF">2015-12-17T07:40:00Z</dcterms:created>
  <dcterms:modified xsi:type="dcterms:W3CDTF">2018-12-09T13:28:00Z</dcterms:modified>
</cp:coreProperties>
</file>