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05" w:rsidRDefault="00784905" w:rsidP="00784905">
      <w:pPr>
        <w:suppressAutoHyphens/>
        <w:autoSpaceDE w:val="0"/>
        <w:autoSpaceDN w:val="0"/>
        <w:adjustRightInd w:val="0"/>
        <w:ind w:firstLine="540"/>
        <w:jc w:val="both"/>
        <w:rPr>
          <w:b/>
          <w:sz w:val="28"/>
          <w:szCs w:val="28"/>
        </w:rPr>
      </w:pPr>
    </w:p>
    <w:tbl>
      <w:tblPr>
        <w:tblW w:w="0" w:type="auto"/>
        <w:jc w:val="center"/>
        <w:tblLayout w:type="fixed"/>
        <w:tblLook w:val="04A0" w:firstRow="1" w:lastRow="0" w:firstColumn="1" w:lastColumn="0" w:noHBand="0" w:noVBand="1"/>
      </w:tblPr>
      <w:tblGrid>
        <w:gridCol w:w="4590"/>
        <w:gridCol w:w="1513"/>
        <w:gridCol w:w="4427"/>
      </w:tblGrid>
      <w:tr w:rsidR="00322C3D" w:rsidRPr="00322C3D" w:rsidTr="00322C3D">
        <w:trPr>
          <w:jc w:val="center"/>
        </w:trPr>
        <w:tc>
          <w:tcPr>
            <w:tcW w:w="4590" w:type="dxa"/>
            <w:tcBorders>
              <w:top w:val="nil"/>
              <w:left w:val="nil"/>
              <w:bottom w:val="single" w:sz="4" w:space="0" w:color="auto"/>
              <w:right w:val="nil"/>
            </w:tcBorders>
            <w:hideMark/>
          </w:tcPr>
          <w:p w:rsidR="00322C3D" w:rsidRDefault="00322C3D">
            <w:pPr>
              <w:pStyle w:val="a8"/>
              <w:spacing w:line="276" w:lineRule="auto"/>
              <w:ind w:left="-230" w:firstLine="230"/>
              <w:jc w:val="center"/>
              <w:rPr>
                <w:rFonts w:ascii="Times New Roman" w:hAnsi="Times New Roman"/>
                <w:b/>
                <w:sz w:val="24"/>
                <w:szCs w:val="24"/>
              </w:rPr>
            </w:pPr>
            <w:r>
              <w:rPr>
                <w:rFonts w:ascii="Times New Roman" w:hAnsi="Times New Roman"/>
                <w:b/>
                <w:sz w:val="24"/>
                <w:szCs w:val="24"/>
              </w:rPr>
              <w:t>БАШ</w:t>
            </w:r>
            <w:r>
              <w:rPr>
                <w:rFonts w:ascii="Times New Roman" w:eastAsia="MS Mincho" w:hAnsi="MS Mincho" w:hint="eastAsia"/>
                <w:b/>
                <w:sz w:val="24"/>
                <w:szCs w:val="24"/>
                <w:lang w:val="be-BY"/>
              </w:rPr>
              <w:t>Ҡ</w:t>
            </w:r>
            <w:r>
              <w:rPr>
                <w:rFonts w:ascii="Times New Roman" w:hAnsi="Times New Roman"/>
                <w:b/>
                <w:sz w:val="24"/>
                <w:szCs w:val="24"/>
              </w:rPr>
              <w:t>ОРТОСТАН РЕСПУБЛИКАҺЫ ИГЛИН РАЙОНЫ</w:t>
            </w:r>
            <w:r>
              <w:rPr>
                <w:rFonts w:ascii="Times New Roman" w:hAnsi="Times New Roman"/>
                <w:b/>
                <w:sz w:val="24"/>
                <w:szCs w:val="24"/>
              </w:rPr>
              <w:br/>
              <w:t xml:space="preserve">МУНИЦИПАЛЬ РАЙОНЫНЫҢ </w:t>
            </w:r>
            <w:r>
              <w:rPr>
                <w:rFonts w:ascii="Times New Roman" w:hAnsi="Times New Roman"/>
                <w:b/>
                <w:sz w:val="24"/>
                <w:szCs w:val="24"/>
              </w:rPr>
              <w:br/>
              <w:t>КӘЛТӘ АУЫЛ СОВЕТЫ</w:t>
            </w:r>
          </w:p>
          <w:p w:rsidR="00322C3D" w:rsidRDefault="00322C3D">
            <w:pPr>
              <w:pStyle w:val="a8"/>
              <w:spacing w:line="276" w:lineRule="auto"/>
              <w:jc w:val="center"/>
              <w:rPr>
                <w:rFonts w:ascii="Times New Roman" w:hAnsi="Times New Roman"/>
                <w:b/>
                <w:sz w:val="24"/>
                <w:szCs w:val="24"/>
              </w:rPr>
            </w:pPr>
            <w:proofErr w:type="gramStart"/>
            <w:r>
              <w:rPr>
                <w:rFonts w:ascii="Times New Roman" w:hAnsi="Times New Roman"/>
                <w:b/>
                <w:sz w:val="24"/>
                <w:szCs w:val="24"/>
              </w:rPr>
              <w:t>АУЫЛ  БИЛӘМӘҺЕ</w:t>
            </w:r>
            <w:proofErr w:type="gramEnd"/>
            <w:r>
              <w:rPr>
                <w:rFonts w:ascii="Times New Roman" w:hAnsi="Times New Roman"/>
                <w:b/>
                <w:sz w:val="24"/>
                <w:szCs w:val="24"/>
              </w:rPr>
              <w:t xml:space="preserve">  СОВЕТЫ</w:t>
            </w:r>
          </w:p>
          <w:p w:rsidR="00322C3D" w:rsidRDefault="00322C3D">
            <w:pPr>
              <w:pStyle w:val="a8"/>
              <w:spacing w:line="276" w:lineRule="auto"/>
              <w:jc w:val="center"/>
              <w:rPr>
                <w:rFonts w:ascii="Times New Roman" w:hAnsi="Times New Roman"/>
                <w:b/>
                <w:sz w:val="20"/>
                <w:szCs w:val="20"/>
              </w:rPr>
            </w:pPr>
            <w:r>
              <w:rPr>
                <w:rFonts w:ascii="Times New Roman" w:hAnsi="Times New Roman"/>
                <w:b/>
                <w:sz w:val="20"/>
                <w:szCs w:val="20"/>
              </w:rPr>
              <w:t xml:space="preserve">452416, </w:t>
            </w:r>
            <w:proofErr w:type="spellStart"/>
            <w:proofErr w:type="gramStart"/>
            <w:r>
              <w:rPr>
                <w:b/>
              </w:rPr>
              <w:t>К</w:t>
            </w:r>
            <w:r>
              <w:rPr>
                <w:rFonts w:ascii="Arial" w:hAnsi="Arial" w:cs="Arial"/>
                <w:b/>
              </w:rPr>
              <w:t>ә</w:t>
            </w:r>
            <w:r>
              <w:rPr>
                <w:b/>
              </w:rPr>
              <w:t>лт</w:t>
            </w:r>
            <w:r>
              <w:rPr>
                <w:rFonts w:ascii="Arial" w:hAnsi="Arial" w:cs="Arial"/>
                <w:b/>
              </w:rPr>
              <w:t>ә</w:t>
            </w:r>
            <w:proofErr w:type="spellEnd"/>
            <w:r>
              <w:rPr>
                <w:rFonts w:ascii="Times New Roman" w:hAnsi="Times New Roman"/>
                <w:b/>
                <w:sz w:val="20"/>
                <w:szCs w:val="20"/>
              </w:rPr>
              <w:t xml:space="preserve">  </w:t>
            </w:r>
            <w:proofErr w:type="spellStart"/>
            <w:r>
              <w:rPr>
                <w:rFonts w:ascii="Times New Roman" w:hAnsi="Times New Roman"/>
                <w:b/>
                <w:sz w:val="20"/>
                <w:szCs w:val="20"/>
              </w:rPr>
              <w:t>ауылы</w:t>
            </w:r>
            <w:proofErr w:type="spellEnd"/>
            <w:proofErr w:type="gramEnd"/>
            <w:r>
              <w:rPr>
                <w:rFonts w:ascii="Times New Roman" w:hAnsi="Times New Roman"/>
                <w:b/>
                <w:sz w:val="20"/>
                <w:szCs w:val="20"/>
              </w:rPr>
              <w:t xml:space="preserve">, Парк </w:t>
            </w:r>
            <w:proofErr w:type="spellStart"/>
            <w:r>
              <w:rPr>
                <w:rFonts w:ascii="Times New Roman" w:hAnsi="Times New Roman"/>
                <w:b/>
                <w:sz w:val="20"/>
                <w:szCs w:val="20"/>
              </w:rPr>
              <w:t>урамы</w:t>
            </w:r>
            <w:proofErr w:type="spellEnd"/>
            <w:r>
              <w:rPr>
                <w:rFonts w:ascii="Times New Roman" w:hAnsi="Times New Roman"/>
                <w:b/>
                <w:sz w:val="20"/>
                <w:szCs w:val="20"/>
              </w:rPr>
              <w:t>, 21</w:t>
            </w:r>
          </w:p>
          <w:p w:rsidR="00322C3D" w:rsidRDefault="00322C3D">
            <w:pPr>
              <w:pStyle w:val="a8"/>
              <w:spacing w:line="276" w:lineRule="auto"/>
              <w:jc w:val="center"/>
              <w:rPr>
                <w:rFonts w:ascii="Times New Roman" w:hAnsi="Times New Roman"/>
                <w:b/>
                <w:sz w:val="20"/>
                <w:szCs w:val="20"/>
              </w:rPr>
            </w:pPr>
            <w:r>
              <w:rPr>
                <w:rFonts w:ascii="Times New Roman" w:hAnsi="Times New Roman"/>
                <w:b/>
                <w:sz w:val="20"/>
                <w:szCs w:val="20"/>
              </w:rPr>
              <w:t>Тел./факс (34795) 2-76-21/2-76-22</w:t>
            </w:r>
          </w:p>
          <w:p w:rsidR="00322C3D" w:rsidRDefault="00322C3D">
            <w:pPr>
              <w:pStyle w:val="a8"/>
              <w:spacing w:line="276" w:lineRule="auto"/>
              <w:jc w:val="center"/>
              <w:rPr>
                <w:rFonts w:ascii="Times New Roman" w:hAnsi="Times New Roman"/>
                <w:b/>
                <w:sz w:val="24"/>
                <w:szCs w:val="24"/>
                <w:lang w:val="en-US"/>
              </w:rPr>
            </w:pPr>
            <w:r>
              <w:rPr>
                <w:rFonts w:ascii="Times New Roman" w:hAnsi="Times New Roman"/>
                <w:b/>
                <w:sz w:val="20"/>
                <w:szCs w:val="20"/>
                <w:lang w:val="en-US"/>
              </w:rPr>
              <w:t>e-mail: k_v_l@bk.ru</w:t>
            </w:r>
          </w:p>
        </w:tc>
        <w:tc>
          <w:tcPr>
            <w:tcW w:w="1513" w:type="dxa"/>
            <w:tcBorders>
              <w:top w:val="nil"/>
              <w:left w:val="nil"/>
              <w:bottom w:val="single" w:sz="4" w:space="0" w:color="auto"/>
              <w:right w:val="nil"/>
            </w:tcBorders>
          </w:tcPr>
          <w:p w:rsidR="00322C3D" w:rsidRDefault="00322C3D">
            <w:pPr>
              <w:pStyle w:val="a8"/>
              <w:spacing w:line="276" w:lineRule="auto"/>
              <w:rPr>
                <w:rFonts w:ascii="Times New Roman" w:hAnsi="Times New Roman"/>
                <w:b/>
                <w:sz w:val="24"/>
                <w:szCs w:val="24"/>
                <w:lang w:val="en-US"/>
              </w:rPr>
            </w:pPr>
            <w:r>
              <w:rPr>
                <w:rFonts w:ascii="Times New Roman" w:hAnsi="Times New Roman"/>
                <w:b/>
                <w:noProof/>
                <w:sz w:val="24"/>
                <w:szCs w:val="24"/>
                <w:lang w:eastAsia="ru-RU"/>
              </w:rPr>
              <w:drawing>
                <wp:inline distT="0" distB="0" distL="0" distR="0">
                  <wp:extent cx="6858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322C3D" w:rsidRDefault="00322C3D">
            <w:pPr>
              <w:pStyle w:val="a8"/>
              <w:spacing w:line="276" w:lineRule="auto"/>
              <w:rPr>
                <w:rFonts w:ascii="Times New Roman" w:hAnsi="Times New Roman"/>
                <w:b/>
                <w:sz w:val="24"/>
                <w:szCs w:val="24"/>
              </w:rPr>
            </w:pPr>
          </w:p>
        </w:tc>
        <w:tc>
          <w:tcPr>
            <w:tcW w:w="4427" w:type="dxa"/>
            <w:tcBorders>
              <w:top w:val="nil"/>
              <w:left w:val="nil"/>
              <w:bottom w:val="single" w:sz="4" w:space="0" w:color="auto"/>
              <w:right w:val="nil"/>
            </w:tcBorders>
            <w:hideMark/>
          </w:tcPr>
          <w:p w:rsidR="00322C3D" w:rsidRDefault="00322C3D">
            <w:pPr>
              <w:pStyle w:val="a8"/>
              <w:spacing w:line="276" w:lineRule="auto"/>
              <w:jc w:val="center"/>
              <w:rPr>
                <w:rFonts w:ascii="Times New Roman" w:hAnsi="Times New Roman"/>
                <w:b/>
                <w:sz w:val="24"/>
                <w:szCs w:val="24"/>
              </w:rPr>
            </w:pPr>
            <w:r>
              <w:rPr>
                <w:rFonts w:ascii="Times New Roman" w:hAnsi="Times New Roman"/>
                <w:b/>
                <w:sz w:val="24"/>
                <w:szCs w:val="24"/>
              </w:rPr>
              <w:t>СОВЕТ СЕЛЬСКОГО ПОСЕЛЕНИЯ</w:t>
            </w:r>
          </w:p>
          <w:p w:rsidR="00322C3D" w:rsidRDefault="00322C3D">
            <w:pPr>
              <w:pStyle w:val="a8"/>
              <w:spacing w:line="276" w:lineRule="auto"/>
              <w:jc w:val="center"/>
              <w:rPr>
                <w:rFonts w:ascii="Times New Roman" w:hAnsi="Times New Roman"/>
                <w:b/>
                <w:sz w:val="24"/>
                <w:szCs w:val="24"/>
              </w:rPr>
            </w:pPr>
            <w:r>
              <w:rPr>
                <w:rFonts w:ascii="Times New Roman" w:hAnsi="Times New Roman"/>
                <w:b/>
                <w:sz w:val="24"/>
                <w:szCs w:val="24"/>
              </w:rPr>
              <w:t>КАЛЬТОВСКИЙ СЕЛЬСОВЕТ   МУНИЦИПАЛЬНОГО РАЙОНА ИГЛИНСКИЙ РАЙОН</w:t>
            </w:r>
            <w:r>
              <w:rPr>
                <w:rFonts w:ascii="Times New Roman" w:hAnsi="Times New Roman"/>
                <w:b/>
                <w:sz w:val="24"/>
                <w:szCs w:val="24"/>
              </w:rPr>
              <w:br/>
            </w:r>
            <w:proofErr w:type="gramStart"/>
            <w:r>
              <w:rPr>
                <w:rFonts w:ascii="Times New Roman" w:hAnsi="Times New Roman"/>
                <w:b/>
                <w:sz w:val="24"/>
                <w:szCs w:val="24"/>
              </w:rPr>
              <w:t>РЕСПУБЛИКИ  БАШКОРТОСТАН</w:t>
            </w:r>
            <w:proofErr w:type="gramEnd"/>
          </w:p>
          <w:p w:rsidR="00322C3D" w:rsidRDefault="00322C3D">
            <w:pPr>
              <w:pStyle w:val="a8"/>
              <w:spacing w:line="276" w:lineRule="auto"/>
              <w:jc w:val="center"/>
              <w:rPr>
                <w:rFonts w:ascii="Times New Roman" w:hAnsi="Times New Roman"/>
                <w:b/>
                <w:sz w:val="20"/>
                <w:szCs w:val="20"/>
              </w:rPr>
            </w:pPr>
            <w:r>
              <w:rPr>
                <w:rFonts w:ascii="Times New Roman" w:hAnsi="Times New Roman"/>
                <w:b/>
                <w:sz w:val="20"/>
                <w:szCs w:val="20"/>
              </w:rPr>
              <w:t xml:space="preserve">452416, с. </w:t>
            </w:r>
            <w:proofErr w:type="spellStart"/>
            <w:r>
              <w:rPr>
                <w:rFonts w:ascii="Times New Roman" w:hAnsi="Times New Roman"/>
                <w:b/>
                <w:sz w:val="20"/>
                <w:szCs w:val="20"/>
              </w:rPr>
              <w:t>Кальтовка</w:t>
            </w:r>
            <w:proofErr w:type="spellEnd"/>
            <w:r>
              <w:rPr>
                <w:rFonts w:ascii="Times New Roman" w:hAnsi="Times New Roman"/>
                <w:b/>
                <w:sz w:val="20"/>
                <w:szCs w:val="20"/>
              </w:rPr>
              <w:t>, ул. Парковая, 21</w:t>
            </w:r>
          </w:p>
          <w:p w:rsidR="00322C3D" w:rsidRDefault="00322C3D">
            <w:pPr>
              <w:pStyle w:val="a8"/>
              <w:spacing w:line="276" w:lineRule="auto"/>
              <w:jc w:val="center"/>
              <w:rPr>
                <w:rFonts w:ascii="Times New Roman" w:hAnsi="Times New Roman"/>
                <w:b/>
                <w:sz w:val="20"/>
                <w:szCs w:val="20"/>
              </w:rPr>
            </w:pPr>
            <w:r>
              <w:rPr>
                <w:rFonts w:ascii="Times New Roman" w:hAnsi="Times New Roman"/>
                <w:b/>
                <w:sz w:val="20"/>
                <w:szCs w:val="20"/>
              </w:rPr>
              <w:t>Тел./факс (34795) 2-76-21/2-76-22</w:t>
            </w:r>
          </w:p>
          <w:p w:rsidR="00322C3D" w:rsidRDefault="00322C3D">
            <w:pPr>
              <w:pStyle w:val="a8"/>
              <w:spacing w:line="276" w:lineRule="auto"/>
              <w:jc w:val="center"/>
              <w:rPr>
                <w:rFonts w:ascii="Times New Roman" w:hAnsi="Times New Roman"/>
                <w:b/>
                <w:sz w:val="24"/>
                <w:szCs w:val="24"/>
                <w:lang w:val="en-US"/>
              </w:rPr>
            </w:pPr>
            <w:r>
              <w:rPr>
                <w:rFonts w:ascii="Times New Roman" w:hAnsi="Times New Roman"/>
                <w:b/>
                <w:sz w:val="20"/>
                <w:szCs w:val="20"/>
                <w:lang w:val="en-US"/>
              </w:rPr>
              <w:t>e-mail: k_v_l@bk.ru</w:t>
            </w:r>
          </w:p>
        </w:tc>
      </w:tr>
    </w:tbl>
    <w:p w:rsidR="00322C3D" w:rsidRDefault="00322C3D" w:rsidP="00322C3D">
      <w:pPr>
        <w:ind w:left="-142" w:firstLine="142"/>
        <w:rPr>
          <w:sz w:val="20"/>
          <w:szCs w:val="20"/>
          <w:lang w:val="en-US"/>
        </w:rPr>
      </w:pPr>
    </w:p>
    <w:p w:rsidR="00322C3D" w:rsidRDefault="00322C3D" w:rsidP="00322C3D">
      <w:pPr>
        <w:ind w:left="-142" w:firstLine="142"/>
        <w:rPr>
          <w:rFonts w:ascii="MS Mincho" w:eastAsia="MS Mincho" w:hAnsi="MS Mincho" w:cs="MS Mincho"/>
          <w:b/>
          <w:sz w:val="28"/>
          <w:lang w:val="be-BY"/>
        </w:rPr>
      </w:pPr>
    </w:p>
    <w:p w:rsidR="00322C3D" w:rsidRDefault="00322C3D" w:rsidP="00322C3D">
      <w:pPr>
        <w:ind w:left="-142" w:firstLine="142"/>
        <w:rPr>
          <w:rFonts w:hint="eastAsia"/>
          <w:sz w:val="20"/>
          <w:lang w:val="en-US"/>
        </w:rPr>
      </w:pPr>
      <w:r>
        <w:rPr>
          <w:rFonts w:ascii="MS Mincho" w:eastAsia="MS Mincho" w:hAnsi="MS Mincho" w:cs="MS Mincho" w:hint="eastAsia"/>
          <w:b/>
          <w:sz w:val="28"/>
          <w:lang w:val="be-BY"/>
        </w:rPr>
        <w:t xml:space="preserve">    Ҡ</w:t>
      </w:r>
      <w:r>
        <w:rPr>
          <w:b/>
          <w:sz w:val="28"/>
        </w:rPr>
        <w:t>АРАР                                                                                          РЕШЕНИЕ</w:t>
      </w:r>
    </w:p>
    <w:p w:rsidR="00784905" w:rsidRDefault="00784905" w:rsidP="00784905">
      <w:pPr>
        <w:jc w:val="center"/>
        <w:rPr>
          <w:b/>
          <w:sz w:val="28"/>
          <w:szCs w:val="28"/>
        </w:rPr>
      </w:pPr>
      <w:bookmarkStart w:id="0" w:name="_GoBack"/>
      <w:bookmarkEnd w:id="0"/>
    </w:p>
    <w:p w:rsidR="00784905" w:rsidRDefault="00784905" w:rsidP="00784905">
      <w:pPr>
        <w:jc w:val="center"/>
        <w:rPr>
          <w:b/>
          <w:sz w:val="28"/>
          <w:szCs w:val="28"/>
        </w:rPr>
      </w:pPr>
      <w:r w:rsidRPr="006C2464">
        <w:rPr>
          <w:b/>
          <w:sz w:val="28"/>
          <w:szCs w:val="28"/>
        </w:rPr>
        <w:t xml:space="preserve">О внесении изменений и дополнений в </w:t>
      </w:r>
      <w:r>
        <w:rPr>
          <w:b/>
          <w:sz w:val="28"/>
          <w:szCs w:val="28"/>
        </w:rPr>
        <w:t>решение Совета</w:t>
      </w:r>
      <w:r w:rsidR="00DC0457">
        <w:rPr>
          <w:b/>
          <w:sz w:val="28"/>
          <w:szCs w:val="28"/>
        </w:rPr>
        <w:t xml:space="preserve"> сельского поселения </w:t>
      </w:r>
      <w:proofErr w:type="spellStart"/>
      <w:r w:rsidR="00DC0457">
        <w:rPr>
          <w:b/>
          <w:sz w:val="28"/>
          <w:szCs w:val="28"/>
        </w:rPr>
        <w:t>Кальтов</w:t>
      </w:r>
      <w:r>
        <w:rPr>
          <w:b/>
          <w:sz w:val="28"/>
          <w:szCs w:val="28"/>
        </w:rPr>
        <w:t>ский</w:t>
      </w:r>
      <w:proofErr w:type="spellEnd"/>
      <w:r>
        <w:rPr>
          <w:b/>
          <w:sz w:val="28"/>
          <w:szCs w:val="28"/>
        </w:rPr>
        <w:t xml:space="preserve"> сельсовет муниципального района </w:t>
      </w:r>
      <w:proofErr w:type="spellStart"/>
      <w:r>
        <w:rPr>
          <w:b/>
          <w:sz w:val="28"/>
          <w:szCs w:val="28"/>
        </w:rPr>
        <w:t>Иглинский</w:t>
      </w:r>
      <w:proofErr w:type="spellEnd"/>
      <w:r>
        <w:rPr>
          <w:b/>
          <w:sz w:val="28"/>
          <w:szCs w:val="28"/>
        </w:rPr>
        <w:t xml:space="preserve"> район Республики </w:t>
      </w:r>
      <w:proofErr w:type="gramStart"/>
      <w:r>
        <w:rPr>
          <w:b/>
          <w:sz w:val="28"/>
          <w:szCs w:val="28"/>
        </w:rPr>
        <w:t xml:space="preserve">Башкортостан </w:t>
      </w:r>
      <w:r w:rsidRPr="006C2464">
        <w:rPr>
          <w:b/>
          <w:sz w:val="28"/>
          <w:szCs w:val="28"/>
        </w:rPr>
        <w:t xml:space="preserve"> от</w:t>
      </w:r>
      <w:proofErr w:type="gramEnd"/>
      <w:r w:rsidRPr="006C2464">
        <w:rPr>
          <w:b/>
          <w:sz w:val="28"/>
          <w:szCs w:val="28"/>
        </w:rPr>
        <w:t xml:space="preserve"> </w:t>
      </w:r>
      <w:r>
        <w:rPr>
          <w:b/>
          <w:sz w:val="28"/>
          <w:szCs w:val="28"/>
        </w:rPr>
        <w:t>1</w:t>
      </w:r>
      <w:r w:rsidR="00FF4522">
        <w:rPr>
          <w:b/>
          <w:sz w:val="28"/>
          <w:szCs w:val="28"/>
        </w:rPr>
        <w:t>7</w:t>
      </w:r>
      <w:r w:rsidRPr="006C2464">
        <w:rPr>
          <w:b/>
          <w:sz w:val="28"/>
          <w:szCs w:val="28"/>
        </w:rPr>
        <w:t xml:space="preserve"> </w:t>
      </w:r>
      <w:r w:rsidR="00FF4522">
        <w:rPr>
          <w:b/>
          <w:sz w:val="28"/>
          <w:szCs w:val="28"/>
        </w:rPr>
        <w:t>ноя</w:t>
      </w:r>
      <w:r>
        <w:rPr>
          <w:b/>
          <w:sz w:val="28"/>
          <w:szCs w:val="28"/>
        </w:rPr>
        <w:t>бря</w:t>
      </w:r>
      <w:r w:rsidRPr="006C2464">
        <w:rPr>
          <w:b/>
          <w:sz w:val="28"/>
          <w:szCs w:val="28"/>
        </w:rPr>
        <w:t xml:space="preserve"> 201</w:t>
      </w:r>
      <w:r>
        <w:rPr>
          <w:b/>
          <w:sz w:val="28"/>
          <w:szCs w:val="28"/>
        </w:rPr>
        <w:t>2</w:t>
      </w:r>
      <w:r w:rsidRPr="006C2464">
        <w:rPr>
          <w:b/>
          <w:sz w:val="28"/>
          <w:szCs w:val="28"/>
        </w:rPr>
        <w:t xml:space="preserve"> года № </w:t>
      </w:r>
      <w:r w:rsidR="00FF4522">
        <w:rPr>
          <w:b/>
          <w:sz w:val="28"/>
          <w:szCs w:val="28"/>
        </w:rPr>
        <w:t>145</w:t>
      </w:r>
      <w:r w:rsidRPr="006C2464">
        <w:rPr>
          <w:b/>
          <w:sz w:val="28"/>
          <w:szCs w:val="28"/>
        </w:rPr>
        <w:t xml:space="preserve"> «Об утверждении Административного регламента об осуществлении  муниципального лесного контроля и надзора на территории сельского поселения </w:t>
      </w:r>
      <w:proofErr w:type="spellStart"/>
      <w:r w:rsidR="00FF4522">
        <w:rPr>
          <w:b/>
          <w:sz w:val="28"/>
          <w:szCs w:val="28"/>
        </w:rPr>
        <w:t>Кальтов</w:t>
      </w:r>
      <w:r>
        <w:rPr>
          <w:b/>
          <w:sz w:val="28"/>
          <w:szCs w:val="28"/>
        </w:rPr>
        <w:t>ский</w:t>
      </w:r>
      <w:proofErr w:type="spellEnd"/>
      <w:r w:rsidRPr="006C2464">
        <w:rPr>
          <w:b/>
          <w:sz w:val="28"/>
          <w:szCs w:val="28"/>
        </w:rPr>
        <w:t xml:space="preserve"> сельсовет муниципального района </w:t>
      </w:r>
      <w:proofErr w:type="spellStart"/>
      <w:r w:rsidRPr="006C2464">
        <w:rPr>
          <w:b/>
          <w:sz w:val="28"/>
          <w:szCs w:val="28"/>
        </w:rPr>
        <w:t>Иглинский</w:t>
      </w:r>
      <w:proofErr w:type="spellEnd"/>
      <w:r w:rsidRPr="006C2464">
        <w:rPr>
          <w:b/>
          <w:sz w:val="28"/>
          <w:szCs w:val="28"/>
        </w:rPr>
        <w:t xml:space="preserve"> район Республики Башкортостан</w:t>
      </w:r>
      <w:r>
        <w:rPr>
          <w:b/>
          <w:sz w:val="28"/>
          <w:szCs w:val="28"/>
        </w:rPr>
        <w:t>»</w:t>
      </w:r>
    </w:p>
    <w:p w:rsidR="00784905" w:rsidRDefault="00784905" w:rsidP="00784905">
      <w:pPr>
        <w:tabs>
          <w:tab w:val="num" w:pos="1276"/>
        </w:tabs>
        <w:jc w:val="both"/>
      </w:pPr>
    </w:p>
    <w:p w:rsidR="00784905" w:rsidRPr="0062719E" w:rsidRDefault="00784905" w:rsidP="00784905">
      <w:pPr>
        <w:pStyle w:val="a4"/>
        <w:shd w:val="clear" w:color="auto" w:fill="FFFFFF"/>
        <w:jc w:val="both"/>
        <w:rPr>
          <w:rFonts w:cs="Arial"/>
          <w:b/>
          <w:bCs/>
          <w:color w:val="333333"/>
          <w:sz w:val="28"/>
          <w:szCs w:val="28"/>
        </w:rPr>
      </w:pPr>
      <w:r>
        <w:rPr>
          <w:sz w:val="28"/>
          <w:szCs w:val="28"/>
        </w:rPr>
        <w:t xml:space="preserve">            </w:t>
      </w:r>
      <w:r w:rsidRPr="00D3196D">
        <w:rPr>
          <w:sz w:val="28"/>
          <w:szCs w:val="28"/>
        </w:rPr>
        <w:t xml:space="preserve">В </w:t>
      </w:r>
      <w:r>
        <w:rPr>
          <w:sz w:val="28"/>
          <w:szCs w:val="28"/>
        </w:rPr>
        <w:t xml:space="preserve">связи с приведением Административного регламента </w:t>
      </w:r>
      <w:r w:rsidRPr="00347EE1">
        <w:rPr>
          <w:sz w:val="28"/>
          <w:szCs w:val="28"/>
        </w:rPr>
        <w:t>об осуществлении  муниципального лесного контроля и надзора на территории</w:t>
      </w:r>
      <w:r w:rsidR="00FF4522">
        <w:rPr>
          <w:sz w:val="28"/>
          <w:szCs w:val="28"/>
        </w:rPr>
        <w:t xml:space="preserve"> сельского поселения </w:t>
      </w:r>
      <w:proofErr w:type="spellStart"/>
      <w:r w:rsidR="00FF4522">
        <w:rPr>
          <w:sz w:val="28"/>
          <w:szCs w:val="28"/>
        </w:rPr>
        <w:t>Кальтов</w:t>
      </w:r>
      <w:r w:rsidRPr="00347EE1">
        <w:rPr>
          <w:sz w:val="28"/>
          <w:szCs w:val="28"/>
        </w:rPr>
        <w:t>ский</w:t>
      </w:r>
      <w:proofErr w:type="spellEnd"/>
      <w:r w:rsidRPr="00347EE1">
        <w:rPr>
          <w:sz w:val="28"/>
          <w:szCs w:val="28"/>
        </w:rPr>
        <w:t xml:space="preserve"> сельсовет муниципального района </w:t>
      </w:r>
      <w:proofErr w:type="spellStart"/>
      <w:r w:rsidRPr="00347EE1">
        <w:rPr>
          <w:sz w:val="28"/>
          <w:szCs w:val="28"/>
        </w:rPr>
        <w:t>Иглинский</w:t>
      </w:r>
      <w:proofErr w:type="spellEnd"/>
      <w:r w:rsidRPr="00347EE1">
        <w:rPr>
          <w:sz w:val="28"/>
          <w:szCs w:val="28"/>
        </w:rPr>
        <w:t xml:space="preserve"> район Республики Башкортостан  в соответствии с </w:t>
      </w:r>
      <w:r>
        <w:rPr>
          <w:rStyle w:val="a5"/>
          <w:rFonts w:cs="Arial"/>
          <w:b w:val="0"/>
          <w:color w:val="333333"/>
          <w:sz w:val="28"/>
          <w:szCs w:val="28"/>
        </w:rPr>
        <w:t xml:space="preserve"> </w:t>
      </w:r>
      <w:r>
        <w:rPr>
          <w:sz w:val="28"/>
          <w:szCs w:val="28"/>
        </w:rPr>
        <w:t>Федеральным  Законом</w:t>
      </w:r>
      <w:r w:rsidRPr="00D3196D">
        <w:rPr>
          <w:sz w:val="28"/>
          <w:szCs w:val="28"/>
        </w:rPr>
        <w:t xml:space="preserve"> от 26.12.2008г.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Совет</w:t>
      </w:r>
      <w:r w:rsidR="00FF4522">
        <w:rPr>
          <w:sz w:val="28"/>
          <w:szCs w:val="28"/>
        </w:rPr>
        <w:t xml:space="preserve"> сельского поселения </w:t>
      </w:r>
      <w:proofErr w:type="spellStart"/>
      <w:r w:rsidR="00FF4522">
        <w:rPr>
          <w:sz w:val="28"/>
          <w:szCs w:val="28"/>
        </w:rPr>
        <w:t>Кальтов</w:t>
      </w:r>
      <w:r>
        <w:rPr>
          <w:sz w:val="28"/>
          <w:szCs w:val="28"/>
        </w:rPr>
        <w:t>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решил:</w:t>
      </w:r>
      <w:r w:rsidRPr="00D3196D">
        <w:rPr>
          <w:sz w:val="28"/>
          <w:szCs w:val="28"/>
        </w:rPr>
        <w:t> </w:t>
      </w:r>
      <w:r w:rsidRPr="00D3196D">
        <w:rPr>
          <w:rFonts w:ascii="a_Timer(10%) Bashkir" w:hAnsi="a_Timer(10%) Bashkir"/>
          <w:sz w:val="28"/>
          <w:szCs w:val="28"/>
        </w:rPr>
        <w:t xml:space="preserve">        </w:t>
      </w:r>
    </w:p>
    <w:p w:rsidR="00784905" w:rsidRDefault="00784905" w:rsidP="00784905">
      <w:pPr>
        <w:pStyle w:val="a4"/>
        <w:shd w:val="clear" w:color="auto" w:fill="FFFFFF"/>
        <w:jc w:val="both"/>
        <w:rPr>
          <w:sz w:val="28"/>
          <w:szCs w:val="28"/>
        </w:rPr>
      </w:pPr>
      <w:r>
        <w:rPr>
          <w:sz w:val="28"/>
          <w:szCs w:val="28"/>
        </w:rPr>
        <w:t xml:space="preserve">1. Внести </w:t>
      </w:r>
      <w:proofErr w:type="gramStart"/>
      <w:r>
        <w:rPr>
          <w:sz w:val="28"/>
          <w:szCs w:val="28"/>
        </w:rPr>
        <w:t xml:space="preserve">в </w:t>
      </w:r>
      <w:r w:rsidRPr="005A7374">
        <w:rPr>
          <w:sz w:val="28"/>
          <w:szCs w:val="28"/>
        </w:rPr>
        <w:t xml:space="preserve"> </w:t>
      </w:r>
      <w:r>
        <w:rPr>
          <w:color w:val="000000"/>
          <w:sz w:val="28"/>
          <w:szCs w:val="28"/>
        </w:rPr>
        <w:t>Административный</w:t>
      </w:r>
      <w:proofErr w:type="gramEnd"/>
      <w:r w:rsidRPr="005A7374">
        <w:rPr>
          <w:color w:val="000000"/>
          <w:sz w:val="28"/>
          <w:szCs w:val="28"/>
        </w:rPr>
        <w:t xml:space="preserve"> регламент</w:t>
      </w:r>
      <w:r w:rsidRPr="005A7374">
        <w:rPr>
          <w:b/>
          <w:color w:val="000000"/>
          <w:sz w:val="28"/>
          <w:szCs w:val="28"/>
        </w:rPr>
        <w:t xml:space="preserve"> «</w:t>
      </w:r>
      <w:r w:rsidRPr="00347EE1">
        <w:rPr>
          <w:sz w:val="28"/>
          <w:szCs w:val="28"/>
        </w:rPr>
        <w:t>Об осуществлении</w:t>
      </w:r>
      <w:r w:rsidR="00FF4522">
        <w:rPr>
          <w:sz w:val="28"/>
          <w:szCs w:val="28"/>
        </w:rPr>
        <w:t xml:space="preserve"> </w:t>
      </w:r>
      <w:proofErr w:type="spellStart"/>
      <w:r w:rsidR="00FF4522">
        <w:rPr>
          <w:sz w:val="28"/>
          <w:szCs w:val="28"/>
        </w:rPr>
        <w:t>муниципально</w:t>
      </w:r>
      <w:proofErr w:type="spellEnd"/>
      <w:r w:rsidR="00FF4522">
        <w:rPr>
          <w:sz w:val="28"/>
          <w:szCs w:val="28"/>
        </w:rPr>
        <w:t xml:space="preserve">-  </w:t>
      </w:r>
      <w:proofErr w:type="spellStart"/>
      <w:r w:rsidRPr="00347EE1">
        <w:rPr>
          <w:sz w:val="28"/>
          <w:szCs w:val="28"/>
        </w:rPr>
        <w:t>го</w:t>
      </w:r>
      <w:proofErr w:type="spellEnd"/>
      <w:r w:rsidRPr="00347EE1">
        <w:rPr>
          <w:sz w:val="28"/>
          <w:szCs w:val="28"/>
        </w:rPr>
        <w:t xml:space="preserve"> лесного контроля и надзора на территории сельского поселения </w:t>
      </w:r>
      <w:proofErr w:type="spellStart"/>
      <w:r w:rsidR="00FF4522">
        <w:rPr>
          <w:sz w:val="28"/>
          <w:szCs w:val="28"/>
        </w:rPr>
        <w:t>Кальтов</w:t>
      </w:r>
      <w:r>
        <w:rPr>
          <w:sz w:val="28"/>
          <w:szCs w:val="28"/>
        </w:rPr>
        <w:t>ский</w:t>
      </w:r>
      <w:proofErr w:type="spellEnd"/>
      <w:r w:rsidRPr="00347EE1">
        <w:rPr>
          <w:sz w:val="28"/>
          <w:szCs w:val="28"/>
        </w:rPr>
        <w:t xml:space="preserve"> сельсовет муниципального района </w:t>
      </w:r>
      <w:proofErr w:type="spellStart"/>
      <w:r w:rsidRPr="00347EE1">
        <w:rPr>
          <w:sz w:val="28"/>
          <w:szCs w:val="28"/>
        </w:rPr>
        <w:t>Иглинский</w:t>
      </w:r>
      <w:proofErr w:type="spellEnd"/>
      <w:r w:rsidRPr="00347EE1">
        <w:rPr>
          <w:sz w:val="28"/>
          <w:szCs w:val="28"/>
        </w:rPr>
        <w:t xml:space="preserve"> район Республики Башкортостан»</w:t>
      </w:r>
      <w:r w:rsidRPr="005A7374">
        <w:rPr>
          <w:sz w:val="28"/>
          <w:szCs w:val="28"/>
        </w:rPr>
        <w:t xml:space="preserve"> </w:t>
      </w:r>
      <w:r>
        <w:rPr>
          <w:sz w:val="28"/>
          <w:szCs w:val="28"/>
        </w:rPr>
        <w:t>следующие изменения:</w:t>
      </w:r>
    </w:p>
    <w:p w:rsidR="00784905" w:rsidRDefault="00784905" w:rsidP="00784905">
      <w:pPr>
        <w:pStyle w:val="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8"/>
          <w:szCs w:val="28"/>
        </w:rPr>
        <w:t xml:space="preserve">-  пункт 1 статьи </w:t>
      </w:r>
      <w:r w:rsidRPr="0062719E">
        <w:rPr>
          <w:rFonts w:ascii="Times New Roman" w:hAnsi="Times New Roman"/>
          <w:sz w:val="28"/>
          <w:szCs w:val="28"/>
        </w:rPr>
        <w:t xml:space="preserve"> 5 изложить в следующей редакции</w:t>
      </w:r>
      <w:r>
        <w:rPr>
          <w:sz w:val="28"/>
          <w:szCs w:val="28"/>
        </w:rPr>
        <w:t>:</w:t>
      </w:r>
      <w:r w:rsidRPr="0062719E">
        <w:rPr>
          <w:rFonts w:ascii="Times New Roman" w:hAnsi="Times New Roman"/>
          <w:sz w:val="24"/>
          <w:szCs w:val="24"/>
        </w:rPr>
        <w:t xml:space="preserve"> </w:t>
      </w:r>
    </w:p>
    <w:p w:rsidR="00784905" w:rsidRPr="001352E7" w:rsidRDefault="00784905" w:rsidP="00784905">
      <w:pPr>
        <w:pStyle w:val="1"/>
        <w:autoSpaceDE w:val="0"/>
        <w:autoSpaceDN w:val="0"/>
        <w:adjustRightInd w:val="0"/>
        <w:spacing w:after="0" w:line="240" w:lineRule="auto"/>
        <w:ind w:left="0"/>
        <w:jc w:val="both"/>
        <w:rPr>
          <w:rFonts w:ascii="Times New Roman" w:hAnsi="Times New Roman"/>
          <w:b/>
          <w:i/>
          <w:sz w:val="28"/>
          <w:szCs w:val="28"/>
        </w:rPr>
      </w:pPr>
      <w:r w:rsidRPr="001352E7">
        <w:rPr>
          <w:rFonts w:ascii="Times New Roman" w:hAnsi="Times New Roman"/>
          <w:sz w:val="28"/>
          <w:szCs w:val="28"/>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784905" w:rsidRPr="001352E7" w:rsidRDefault="00784905" w:rsidP="00784905">
      <w:pPr>
        <w:pStyle w:val="1"/>
        <w:numPr>
          <w:ilvl w:val="0"/>
          <w:numId w:val="3"/>
        </w:numPr>
        <w:autoSpaceDE w:val="0"/>
        <w:autoSpaceDN w:val="0"/>
        <w:adjustRightInd w:val="0"/>
        <w:spacing w:after="0" w:line="240" w:lineRule="auto"/>
        <w:jc w:val="both"/>
        <w:rPr>
          <w:rFonts w:ascii="Times New Roman" w:hAnsi="Times New Roman"/>
          <w:b/>
          <w:i/>
          <w:sz w:val="28"/>
          <w:szCs w:val="28"/>
        </w:rPr>
      </w:pPr>
      <w:r w:rsidRPr="001352E7">
        <w:rPr>
          <w:rFonts w:ascii="Times New Roman" w:hAnsi="Times New Roman"/>
          <w:sz w:val="28"/>
          <w:szCs w:val="28"/>
        </w:rPr>
        <w:t>Плановые  проверки  проводятся    не  чаще  чем  один  раз  в  три  года.</w:t>
      </w:r>
    </w:p>
    <w:p w:rsidR="00784905" w:rsidRPr="001352E7" w:rsidRDefault="00784905" w:rsidP="00784905">
      <w:pPr>
        <w:pStyle w:val="1"/>
        <w:numPr>
          <w:ilvl w:val="0"/>
          <w:numId w:val="3"/>
        </w:numPr>
        <w:autoSpaceDE w:val="0"/>
        <w:autoSpaceDN w:val="0"/>
        <w:adjustRightInd w:val="0"/>
        <w:spacing w:after="0" w:line="240" w:lineRule="auto"/>
        <w:jc w:val="both"/>
        <w:rPr>
          <w:rFonts w:ascii="Times New Roman" w:hAnsi="Times New Roman"/>
          <w:sz w:val="28"/>
          <w:szCs w:val="28"/>
        </w:rPr>
      </w:pPr>
      <w:r w:rsidRPr="001352E7">
        <w:rPr>
          <w:rFonts w:ascii="Times New Roman" w:hAnsi="Times New Roman"/>
          <w:sz w:val="28"/>
          <w:szCs w:val="28"/>
        </w:rPr>
        <w:t>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784905" w:rsidRPr="001352E7" w:rsidRDefault="00784905" w:rsidP="00784905">
      <w:pPr>
        <w:pStyle w:val="1"/>
        <w:numPr>
          <w:ilvl w:val="0"/>
          <w:numId w:val="3"/>
        </w:numPr>
        <w:tabs>
          <w:tab w:val="clear" w:pos="540"/>
          <w:tab w:val="num" w:pos="0"/>
        </w:tabs>
        <w:autoSpaceDE w:val="0"/>
        <w:autoSpaceDN w:val="0"/>
        <w:adjustRightInd w:val="0"/>
        <w:spacing w:after="0" w:line="240" w:lineRule="auto"/>
        <w:ind w:left="0" w:firstLine="0"/>
        <w:jc w:val="both"/>
        <w:rPr>
          <w:rFonts w:ascii="Times New Roman" w:hAnsi="Times New Roman"/>
          <w:sz w:val="28"/>
          <w:szCs w:val="28"/>
        </w:rPr>
      </w:pPr>
      <w:r w:rsidRPr="001352E7">
        <w:rPr>
          <w:rFonts w:ascii="Times New Roman" w:hAnsi="Times New Roman"/>
          <w:sz w:val="28"/>
          <w:szCs w:val="28"/>
        </w:rPr>
        <w:t xml:space="preserve">В  ежегодных  планах  проведения  плановых  проверок  юридических  лиц  (их  филиалов,  представительств,  обособленных  структурных  </w:t>
      </w:r>
      <w:r w:rsidRPr="001352E7">
        <w:rPr>
          <w:rFonts w:ascii="Times New Roman" w:hAnsi="Times New Roman"/>
          <w:sz w:val="28"/>
          <w:szCs w:val="28"/>
        </w:rPr>
        <w:lastRenderedPageBreak/>
        <w:t>подразделений)  и  индивидуальных предпринимателей  указываются  следующие  сведения:</w:t>
      </w:r>
    </w:p>
    <w:p w:rsidR="00FF4522" w:rsidRDefault="00784905" w:rsidP="00784905">
      <w:pPr>
        <w:pStyle w:val="1"/>
        <w:numPr>
          <w:ilvl w:val="0"/>
          <w:numId w:val="2"/>
        </w:numPr>
        <w:autoSpaceDE w:val="0"/>
        <w:autoSpaceDN w:val="0"/>
        <w:adjustRightInd w:val="0"/>
        <w:spacing w:after="0" w:line="240" w:lineRule="auto"/>
        <w:ind w:left="0" w:firstLine="720"/>
        <w:jc w:val="both"/>
        <w:rPr>
          <w:rFonts w:ascii="Times New Roman" w:hAnsi="Times New Roman"/>
          <w:sz w:val="28"/>
          <w:szCs w:val="28"/>
        </w:rPr>
      </w:pPr>
      <w:proofErr w:type="gramStart"/>
      <w:r w:rsidRPr="001352E7">
        <w:rPr>
          <w:rFonts w:ascii="Times New Roman" w:hAnsi="Times New Roman"/>
          <w:sz w:val="28"/>
          <w:szCs w:val="28"/>
        </w:rPr>
        <w:t>наименование  юридических</w:t>
      </w:r>
      <w:proofErr w:type="gramEnd"/>
      <w:r w:rsidRPr="001352E7">
        <w:rPr>
          <w:rFonts w:ascii="Times New Roman" w:hAnsi="Times New Roman"/>
          <w:sz w:val="28"/>
          <w:szCs w:val="28"/>
        </w:rPr>
        <w:t xml:space="preserve">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p>
    <w:p w:rsidR="00FF4522" w:rsidRDefault="00FF4522" w:rsidP="00FF4522">
      <w:pPr>
        <w:pStyle w:val="1"/>
        <w:autoSpaceDE w:val="0"/>
        <w:autoSpaceDN w:val="0"/>
        <w:adjustRightInd w:val="0"/>
        <w:spacing w:after="0" w:line="240" w:lineRule="auto"/>
        <w:jc w:val="both"/>
        <w:rPr>
          <w:rFonts w:ascii="Times New Roman" w:hAnsi="Times New Roman"/>
          <w:sz w:val="28"/>
          <w:szCs w:val="28"/>
        </w:rPr>
      </w:pPr>
    </w:p>
    <w:p w:rsidR="00784905" w:rsidRPr="00FF4522" w:rsidRDefault="00FF4522" w:rsidP="00FF4522">
      <w:pPr>
        <w:pStyle w:val="1"/>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784905" w:rsidRPr="00FF4522">
        <w:rPr>
          <w:rFonts w:ascii="Times New Roman" w:hAnsi="Times New Roman"/>
          <w:sz w:val="28"/>
          <w:szCs w:val="28"/>
        </w:rPr>
        <w:t xml:space="preserve">  или  места  жительства  индивидуальных  предпринимателей  и  места  фактического  осуществления  ими   своей  деятельности;</w:t>
      </w:r>
    </w:p>
    <w:p w:rsidR="00784905" w:rsidRPr="001352E7" w:rsidRDefault="00FF4522" w:rsidP="00FF4522">
      <w:pPr>
        <w:pStyle w:val="1"/>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00784905" w:rsidRPr="001352E7">
        <w:rPr>
          <w:rFonts w:ascii="Times New Roman" w:hAnsi="Times New Roman"/>
          <w:sz w:val="28"/>
          <w:szCs w:val="28"/>
        </w:rPr>
        <w:t>цель  и  основание  проведения  каждой  плановой  проверки;</w:t>
      </w:r>
    </w:p>
    <w:p w:rsidR="00784905" w:rsidRPr="001352E7" w:rsidRDefault="00784905" w:rsidP="00FF4522">
      <w:pPr>
        <w:pStyle w:val="1"/>
        <w:numPr>
          <w:ilvl w:val="0"/>
          <w:numId w:val="5"/>
        </w:numPr>
        <w:autoSpaceDE w:val="0"/>
        <w:autoSpaceDN w:val="0"/>
        <w:adjustRightInd w:val="0"/>
        <w:spacing w:after="0" w:line="240" w:lineRule="auto"/>
        <w:jc w:val="both"/>
        <w:rPr>
          <w:rFonts w:ascii="Times New Roman" w:hAnsi="Times New Roman"/>
          <w:sz w:val="28"/>
          <w:szCs w:val="28"/>
        </w:rPr>
      </w:pPr>
      <w:r w:rsidRPr="001352E7">
        <w:rPr>
          <w:rFonts w:ascii="Times New Roman" w:hAnsi="Times New Roman"/>
          <w:sz w:val="28"/>
          <w:szCs w:val="28"/>
        </w:rPr>
        <w:t>дата  начала  и  сроки  проведения  каждой  плановой  проверки;</w:t>
      </w:r>
    </w:p>
    <w:p w:rsidR="00FF4522" w:rsidRDefault="00784905" w:rsidP="00FF4522">
      <w:pPr>
        <w:pStyle w:val="1"/>
        <w:numPr>
          <w:ilvl w:val="0"/>
          <w:numId w:val="5"/>
        </w:numPr>
        <w:autoSpaceDE w:val="0"/>
        <w:autoSpaceDN w:val="0"/>
        <w:adjustRightInd w:val="0"/>
        <w:spacing w:after="0" w:line="240" w:lineRule="auto"/>
        <w:jc w:val="both"/>
        <w:rPr>
          <w:rFonts w:ascii="Times New Roman" w:hAnsi="Times New Roman"/>
          <w:sz w:val="28"/>
          <w:szCs w:val="28"/>
        </w:rPr>
      </w:pPr>
      <w:r w:rsidRPr="001352E7">
        <w:rPr>
          <w:rFonts w:ascii="Times New Roman" w:hAnsi="Times New Roman"/>
          <w:sz w:val="28"/>
          <w:szCs w:val="28"/>
        </w:rPr>
        <w:t xml:space="preserve">наименование  органа  государственного  контроля  (надзора)  или   </w:t>
      </w:r>
    </w:p>
    <w:p w:rsidR="00784905" w:rsidRPr="001352E7" w:rsidRDefault="00784905" w:rsidP="00FF4522">
      <w:pPr>
        <w:pStyle w:val="1"/>
        <w:autoSpaceDE w:val="0"/>
        <w:autoSpaceDN w:val="0"/>
        <w:adjustRightInd w:val="0"/>
        <w:spacing w:after="0" w:line="240" w:lineRule="auto"/>
        <w:ind w:left="0"/>
        <w:jc w:val="both"/>
        <w:rPr>
          <w:rFonts w:ascii="Times New Roman" w:hAnsi="Times New Roman"/>
          <w:sz w:val="28"/>
          <w:szCs w:val="28"/>
        </w:rPr>
      </w:pPr>
      <w:proofErr w:type="gramStart"/>
      <w:r w:rsidRPr="001352E7">
        <w:rPr>
          <w:rFonts w:ascii="Times New Roman" w:hAnsi="Times New Roman"/>
          <w:sz w:val="28"/>
          <w:szCs w:val="28"/>
        </w:rPr>
        <w:t>органа  муниципального</w:t>
      </w:r>
      <w:proofErr w:type="gramEnd"/>
      <w:r w:rsidRPr="001352E7">
        <w:rPr>
          <w:rFonts w:ascii="Times New Roman" w:hAnsi="Times New Roman"/>
          <w:sz w:val="28"/>
          <w:szCs w:val="28"/>
        </w:rPr>
        <w:t xml:space="preserve">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84905" w:rsidRPr="001352E7" w:rsidRDefault="00784905" w:rsidP="00784905">
      <w:pPr>
        <w:pStyle w:val="1"/>
        <w:autoSpaceDE w:val="0"/>
        <w:autoSpaceDN w:val="0"/>
        <w:adjustRightInd w:val="0"/>
        <w:spacing w:after="0" w:line="240" w:lineRule="auto"/>
        <w:ind w:left="0"/>
        <w:jc w:val="both"/>
        <w:rPr>
          <w:rFonts w:ascii="Times New Roman" w:hAnsi="Times New Roman"/>
          <w:sz w:val="28"/>
          <w:szCs w:val="28"/>
        </w:rPr>
      </w:pPr>
      <w:r w:rsidRPr="001352E7">
        <w:rPr>
          <w:rFonts w:ascii="Times New Roman" w:hAnsi="Times New Roman"/>
          <w:sz w:val="28"/>
          <w:szCs w:val="28"/>
        </w:rPr>
        <w:t xml:space="preserve">      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84905" w:rsidRPr="001352E7" w:rsidRDefault="00784905" w:rsidP="00784905">
      <w:pPr>
        <w:pStyle w:val="1"/>
        <w:autoSpaceDE w:val="0"/>
        <w:autoSpaceDN w:val="0"/>
        <w:adjustRightInd w:val="0"/>
        <w:spacing w:after="0" w:line="240" w:lineRule="auto"/>
        <w:ind w:left="0" w:firstLine="426"/>
        <w:jc w:val="both"/>
        <w:rPr>
          <w:rFonts w:ascii="Times New Roman" w:hAnsi="Times New Roman"/>
          <w:b/>
          <w:i/>
          <w:sz w:val="28"/>
          <w:szCs w:val="28"/>
        </w:rPr>
      </w:pPr>
      <w:r w:rsidRPr="001352E7">
        <w:rPr>
          <w:rFonts w:ascii="Times New Roman" w:hAnsi="Times New Roman"/>
          <w:sz w:val="28"/>
          <w:szCs w:val="28"/>
        </w:rPr>
        <w:t>6. Основанием  для  включения  плановой  проверки  в  ежегодный  план  проведения  плановых  проверок  является  истечение  трех  лет  со  дня:</w:t>
      </w:r>
    </w:p>
    <w:p w:rsidR="00784905" w:rsidRPr="001352E7" w:rsidRDefault="00784905" w:rsidP="00784905">
      <w:pPr>
        <w:pStyle w:val="1"/>
        <w:numPr>
          <w:ilvl w:val="0"/>
          <w:numId w:val="1"/>
        </w:numPr>
        <w:autoSpaceDE w:val="0"/>
        <w:autoSpaceDN w:val="0"/>
        <w:adjustRightInd w:val="0"/>
        <w:spacing w:after="0" w:line="240" w:lineRule="auto"/>
        <w:ind w:left="0" w:firstLine="720"/>
        <w:jc w:val="both"/>
        <w:rPr>
          <w:rFonts w:ascii="Times New Roman" w:hAnsi="Times New Roman"/>
          <w:b/>
          <w:i/>
          <w:sz w:val="28"/>
          <w:szCs w:val="28"/>
        </w:rPr>
      </w:pPr>
      <w:r w:rsidRPr="001352E7">
        <w:rPr>
          <w:rFonts w:ascii="Times New Roman" w:hAnsi="Times New Roman"/>
          <w:sz w:val="28"/>
          <w:szCs w:val="28"/>
        </w:rPr>
        <w:t>государственной  регистрации  юридического  лица,  индивидуального  предпринимателя;</w:t>
      </w:r>
    </w:p>
    <w:p w:rsidR="00784905" w:rsidRPr="001352E7" w:rsidRDefault="00784905" w:rsidP="00784905">
      <w:pPr>
        <w:pStyle w:val="1"/>
        <w:numPr>
          <w:ilvl w:val="0"/>
          <w:numId w:val="1"/>
        </w:numPr>
        <w:autoSpaceDE w:val="0"/>
        <w:autoSpaceDN w:val="0"/>
        <w:adjustRightInd w:val="0"/>
        <w:spacing w:after="0" w:line="240" w:lineRule="auto"/>
        <w:ind w:left="0" w:firstLine="720"/>
        <w:jc w:val="both"/>
        <w:rPr>
          <w:rFonts w:ascii="Times New Roman" w:hAnsi="Times New Roman"/>
          <w:b/>
          <w:i/>
          <w:sz w:val="28"/>
          <w:szCs w:val="28"/>
        </w:rPr>
      </w:pPr>
      <w:r w:rsidRPr="001352E7">
        <w:rPr>
          <w:rFonts w:ascii="Times New Roman" w:hAnsi="Times New Roman"/>
          <w:sz w:val="28"/>
          <w:szCs w:val="28"/>
        </w:rPr>
        <w:t>окончания  проведения  последней  плановой  проверки  юридического   лица,   индивидуального  предпринимателя;</w:t>
      </w:r>
    </w:p>
    <w:p w:rsidR="00784905" w:rsidRPr="001352E7" w:rsidRDefault="00784905" w:rsidP="00784905">
      <w:pPr>
        <w:pStyle w:val="1"/>
        <w:numPr>
          <w:ilvl w:val="0"/>
          <w:numId w:val="1"/>
        </w:numPr>
        <w:autoSpaceDE w:val="0"/>
        <w:autoSpaceDN w:val="0"/>
        <w:adjustRightInd w:val="0"/>
        <w:spacing w:after="0" w:line="240" w:lineRule="auto"/>
        <w:ind w:left="0" w:firstLine="720"/>
        <w:jc w:val="both"/>
        <w:rPr>
          <w:rFonts w:ascii="Times New Roman" w:hAnsi="Times New Roman"/>
          <w:sz w:val="28"/>
          <w:szCs w:val="28"/>
        </w:rPr>
      </w:pPr>
      <w:proofErr w:type="gramStart"/>
      <w:r w:rsidRPr="001352E7">
        <w:rPr>
          <w:rFonts w:ascii="Times New Roman" w:hAnsi="Times New Roman"/>
          <w:sz w:val="28"/>
          <w:szCs w:val="28"/>
        </w:rPr>
        <w:t>начала  осуществления</w:t>
      </w:r>
      <w:proofErr w:type="gramEnd"/>
      <w:r w:rsidRPr="001352E7">
        <w:rPr>
          <w:rFonts w:ascii="Times New Roman" w:hAnsi="Times New Roman"/>
          <w:sz w:val="28"/>
          <w:szCs w:val="28"/>
        </w:rPr>
        <w:t xml:space="preserve">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84905" w:rsidRPr="001352E7" w:rsidRDefault="00784905" w:rsidP="00784905">
      <w:pPr>
        <w:autoSpaceDE w:val="0"/>
        <w:autoSpaceDN w:val="0"/>
        <w:adjustRightInd w:val="0"/>
        <w:jc w:val="both"/>
        <w:rPr>
          <w:sz w:val="28"/>
          <w:szCs w:val="28"/>
        </w:rPr>
      </w:pPr>
      <w:r w:rsidRPr="001352E7">
        <w:rPr>
          <w:sz w:val="28"/>
          <w:szCs w:val="28"/>
        </w:rPr>
        <w:t xml:space="preserve">      7.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84905" w:rsidRPr="001352E7" w:rsidRDefault="00784905" w:rsidP="00784905">
      <w:pPr>
        <w:autoSpaceDE w:val="0"/>
        <w:autoSpaceDN w:val="0"/>
        <w:adjustRightInd w:val="0"/>
        <w:jc w:val="both"/>
        <w:rPr>
          <w:sz w:val="28"/>
          <w:szCs w:val="28"/>
        </w:rPr>
      </w:pPr>
      <w:r w:rsidRPr="001352E7">
        <w:rPr>
          <w:sz w:val="28"/>
          <w:szCs w:val="28"/>
        </w:rPr>
        <w:t xml:space="preserve">      8.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w:t>
      </w:r>
      <w:r w:rsidRPr="001352E7">
        <w:rPr>
          <w:color w:val="000000"/>
          <w:sz w:val="28"/>
          <w:szCs w:val="28"/>
        </w:rPr>
        <w:t>статьи 5 Положения)</w:t>
      </w:r>
      <w:r w:rsidRPr="001352E7">
        <w:rPr>
          <w:sz w:val="28"/>
          <w:szCs w:val="28"/>
        </w:rPr>
        <w:t xml:space="preserve">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784905" w:rsidRPr="001352E7" w:rsidRDefault="00784905" w:rsidP="00784905">
      <w:pPr>
        <w:autoSpaceDE w:val="0"/>
        <w:autoSpaceDN w:val="0"/>
        <w:adjustRightInd w:val="0"/>
        <w:jc w:val="both"/>
        <w:rPr>
          <w:sz w:val="28"/>
          <w:szCs w:val="28"/>
        </w:rPr>
      </w:pPr>
      <w:r w:rsidRPr="001352E7">
        <w:rPr>
          <w:sz w:val="28"/>
          <w:szCs w:val="28"/>
        </w:rPr>
        <w:t xml:space="preserve">      9. Органы  государственного  (контроля),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w:t>
      </w:r>
      <w:r w:rsidRPr="001352E7">
        <w:rPr>
          <w:sz w:val="28"/>
          <w:szCs w:val="28"/>
        </w:rPr>
        <w:lastRenderedPageBreak/>
        <w:t xml:space="preserve">года,  предшествующего  году  проведения  плановых  проверок,  утвержденные  ежегодные  планы  проведения  плановых  проверок. </w:t>
      </w:r>
    </w:p>
    <w:p w:rsidR="00FF4522" w:rsidRDefault="00784905" w:rsidP="00784905">
      <w:pPr>
        <w:autoSpaceDE w:val="0"/>
        <w:autoSpaceDN w:val="0"/>
        <w:adjustRightInd w:val="0"/>
        <w:jc w:val="both"/>
        <w:rPr>
          <w:sz w:val="28"/>
          <w:szCs w:val="28"/>
        </w:rPr>
      </w:pPr>
      <w:r w:rsidRPr="001352E7">
        <w:rPr>
          <w:sz w:val="28"/>
          <w:szCs w:val="28"/>
        </w:rPr>
        <w:t xml:space="preserve">     10. В </w:t>
      </w:r>
      <w:proofErr w:type="gramStart"/>
      <w:r w:rsidRPr="001352E7">
        <w:rPr>
          <w:sz w:val="28"/>
          <w:szCs w:val="28"/>
        </w:rPr>
        <w:t>отношении  юридических</w:t>
      </w:r>
      <w:proofErr w:type="gramEnd"/>
      <w:r w:rsidRPr="001352E7">
        <w:rPr>
          <w:sz w:val="28"/>
          <w:szCs w:val="28"/>
        </w:rPr>
        <w:t xml:space="preserve">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w:t>
      </w:r>
    </w:p>
    <w:p w:rsidR="00FF4522" w:rsidRDefault="00FF4522" w:rsidP="00784905">
      <w:pPr>
        <w:autoSpaceDE w:val="0"/>
        <w:autoSpaceDN w:val="0"/>
        <w:adjustRightInd w:val="0"/>
        <w:jc w:val="both"/>
        <w:rPr>
          <w:sz w:val="28"/>
          <w:szCs w:val="28"/>
        </w:rPr>
      </w:pPr>
    </w:p>
    <w:p w:rsidR="00FF4522" w:rsidRDefault="00FF4522" w:rsidP="00784905">
      <w:pPr>
        <w:autoSpaceDE w:val="0"/>
        <w:autoSpaceDN w:val="0"/>
        <w:adjustRightInd w:val="0"/>
        <w:jc w:val="both"/>
        <w:rPr>
          <w:sz w:val="28"/>
          <w:szCs w:val="28"/>
        </w:rPr>
      </w:pPr>
    </w:p>
    <w:p w:rsidR="00784905" w:rsidRPr="001352E7" w:rsidRDefault="00784905" w:rsidP="00784905">
      <w:pPr>
        <w:autoSpaceDE w:val="0"/>
        <w:autoSpaceDN w:val="0"/>
        <w:adjustRightInd w:val="0"/>
        <w:jc w:val="both"/>
        <w:rPr>
          <w:sz w:val="28"/>
          <w:szCs w:val="28"/>
        </w:rPr>
      </w:pPr>
      <w:r w:rsidRPr="001352E7">
        <w:rPr>
          <w:sz w:val="28"/>
          <w:szCs w:val="28"/>
        </w:rPr>
        <w:t xml:space="preserve">три  года.  </w:t>
      </w:r>
      <w:proofErr w:type="gramStart"/>
      <w:r w:rsidRPr="001352E7">
        <w:rPr>
          <w:sz w:val="28"/>
          <w:szCs w:val="28"/>
        </w:rPr>
        <w:t>Перечень  таких</w:t>
      </w:r>
      <w:proofErr w:type="gramEnd"/>
      <w:r w:rsidRPr="001352E7">
        <w:rPr>
          <w:sz w:val="28"/>
          <w:szCs w:val="28"/>
        </w:rPr>
        <w:t xml:space="preserve">  видов  деятельности  и  периодичность  их</w:t>
      </w:r>
      <w:r w:rsidR="00FF4522">
        <w:rPr>
          <w:sz w:val="28"/>
          <w:szCs w:val="28"/>
        </w:rPr>
        <w:t xml:space="preserve"> </w:t>
      </w:r>
      <w:proofErr w:type="spellStart"/>
      <w:r w:rsidR="00FF4522">
        <w:rPr>
          <w:sz w:val="28"/>
          <w:szCs w:val="28"/>
        </w:rPr>
        <w:t>плано</w:t>
      </w:r>
      <w:proofErr w:type="spellEnd"/>
      <w:r w:rsidR="00FF4522">
        <w:rPr>
          <w:sz w:val="28"/>
          <w:szCs w:val="28"/>
        </w:rPr>
        <w:t xml:space="preserve">-  </w:t>
      </w:r>
      <w:proofErr w:type="spellStart"/>
      <w:r w:rsidRPr="001352E7">
        <w:rPr>
          <w:sz w:val="28"/>
          <w:szCs w:val="28"/>
        </w:rPr>
        <w:t>вых</w:t>
      </w:r>
      <w:proofErr w:type="spellEnd"/>
      <w:r w:rsidRPr="001352E7">
        <w:rPr>
          <w:sz w:val="28"/>
          <w:szCs w:val="28"/>
        </w:rPr>
        <w:t xml:space="preserve">  проверок  устанавливаются  Правительством  Российской  Федерации.</w:t>
      </w:r>
    </w:p>
    <w:p w:rsidR="00784905" w:rsidRPr="001352E7" w:rsidRDefault="00784905" w:rsidP="00784905">
      <w:pPr>
        <w:autoSpaceDE w:val="0"/>
        <w:autoSpaceDN w:val="0"/>
        <w:adjustRightInd w:val="0"/>
        <w:jc w:val="both"/>
        <w:rPr>
          <w:sz w:val="28"/>
          <w:szCs w:val="28"/>
        </w:rPr>
      </w:pPr>
      <w:r w:rsidRPr="001352E7">
        <w:rPr>
          <w:sz w:val="28"/>
          <w:szCs w:val="28"/>
        </w:rPr>
        <w:t xml:space="preserve">     11.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её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уведомлением  о  вручении  или  иным  доступным  способом.</w:t>
      </w:r>
    </w:p>
    <w:p w:rsidR="00784905" w:rsidRDefault="00784905" w:rsidP="007849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 Настоящее решение обнародовать на информационном стенде в здании администрации</w:t>
      </w:r>
      <w:r w:rsidR="00FF4522">
        <w:rPr>
          <w:rFonts w:ascii="Times New Roman" w:hAnsi="Times New Roman" w:cs="Times New Roman"/>
          <w:sz w:val="28"/>
          <w:szCs w:val="28"/>
        </w:rPr>
        <w:t xml:space="preserve"> сельского поселения </w:t>
      </w:r>
      <w:proofErr w:type="spellStart"/>
      <w:r w:rsidR="00FF4522">
        <w:rPr>
          <w:rFonts w:ascii="Times New Roman" w:hAnsi="Times New Roman" w:cs="Times New Roman"/>
          <w:sz w:val="28"/>
          <w:szCs w:val="28"/>
        </w:rPr>
        <w:t>Кальтов</w:t>
      </w:r>
      <w:r>
        <w:rPr>
          <w:rFonts w:ascii="Times New Roman" w:hAnsi="Times New Roman" w:cs="Times New Roman"/>
          <w:sz w:val="28"/>
          <w:szCs w:val="28"/>
        </w:rPr>
        <w:t>ский</w:t>
      </w:r>
      <w:proofErr w:type="spellEnd"/>
      <w:r>
        <w:rPr>
          <w:rFonts w:ascii="Times New Roman" w:hAnsi="Times New Roman" w:cs="Times New Roman"/>
          <w:sz w:val="28"/>
          <w:szCs w:val="28"/>
        </w:rPr>
        <w:t xml:space="preserve"> сельсовет. </w:t>
      </w:r>
    </w:p>
    <w:p w:rsidR="00784905" w:rsidRDefault="00784905" w:rsidP="00784905">
      <w:pPr>
        <w:jc w:val="both"/>
        <w:rPr>
          <w:sz w:val="28"/>
          <w:szCs w:val="28"/>
        </w:rPr>
      </w:pPr>
      <w:r>
        <w:rPr>
          <w:sz w:val="28"/>
          <w:szCs w:val="28"/>
        </w:rPr>
        <w:t xml:space="preserve">3. </w:t>
      </w:r>
      <w:r w:rsidRPr="00EA3DB8">
        <w:rPr>
          <w:sz w:val="28"/>
          <w:szCs w:val="28"/>
        </w:rPr>
        <w:t>Контроль за исполнением данного решения возложить на Постоянную комиссию Совета</w:t>
      </w:r>
      <w:r w:rsidR="00FF4522">
        <w:rPr>
          <w:sz w:val="28"/>
          <w:szCs w:val="28"/>
        </w:rPr>
        <w:t xml:space="preserve"> сельского поселения </w:t>
      </w:r>
      <w:proofErr w:type="spellStart"/>
      <w:r w:rsidR="00FF4522">
        <w:rPr>
          <w:sz w:val="28"/>
          <w:szCs w:val="28"/>
        </w:rPr>
        <w:t>Кальтов</w:t>
      </w:r>
      <w:r w:rsidRPr="00EA3DB8">
        <w:rPr>
          <w:sz w:val="28"/>
          <w:szCs w:val="28"/>
        </w:rPr>
        <w:t>ский</w:t>
      </w:r>
      <w:proofErr w:type="spellEnd"/>
      <w:r w:rsidRPr="00EA3DB8">
        <w:rPr>
          <w:sz w:val="28"/>
          <w:szCs w:val="28"/>
        </w:rPr>
        <w:t xml:space="preserve"> сельсовет муниципального района </w:t>
      </w:r>
      <w:proofErr w:type="spellStart"/>
      <w:r w:rsidRPr="00EA3DB8">
        <w:rPr>
          <w:sz w:val="28"/>
          <w:szCs w:val="28"/>
        </w:rPr>
        <w:t>Иглинский</w:t>
      </w:r>
      <w:proofErr w:type="spellEnd"/>
      <w:r w:rsidRPr="00EA3DB8">
        <w:rPr>
          <w:sz w:val="28"/>
          <w:szCs w:val="28"/>
        </w:rPr>
        <w:t xml:space="preserve"> район по бюджету, налогам и вопросам собственности, </w:t>
      </w:r>
      <w:r w:rsidR="00FF4522">
        <w:rPr>
          <w:sz w:val="28"/>
          <w:szCs w:val="28"/>
        </w:rPr>
        <w:t xml:space="preserve">(председатель Л.О. </w:t>
      </w:r>
      <w:proofErr w:type="spellStart"/>
      <w:r w:rsidR="00FF4522">
        <w:rPr>
          <w:sz w:val="28"/>
          <w:szCs w:val="28"/>
        </w:rPr>
        <w:t>Литвинчук</w:t>
      </w:r>
      <w:proofErr w:type="spellEnd"/>
      <w:r w:rsidRPr="00EA3DB8">
        <w:rPr>
          <w:sz w:val="28"/>
          <w:szCs w:val="28"/>
        </w:rPr>
        <w:t>).</w:t>
      </w:r>
    </w:p>
    <w:p w:rsidR="00784905" w:rsidRDefault="00784905" w:rsidP="00784905">
      <w:pPr>
        <w:tabs>
          <w:tab w:val="num" w:pos="1276"/>
        </w:tabs>
        <w:jc w:val="both"/>
      </w:pPr>
    </w:p>
    <w:p w:rsidR="00784905" w:rsidRDefault="00784905" w:rsidP="00784905">
      <w:pPr>
        <w:tabs>
          <w:tab w:val="num" w:pos="1276"/>
        </w:tabs>
        <w:jc w:val="both"/>
      </w:pPr>
    </w:p>
    <w:p w:rsidR="00784905" w:rsidRDefault="00784905" w:rsidP="00784905">
      <w:pPr>
        <w:jc w:val="both"/>
        <w:outlineLvl w:val="0"/>
        <w:rPr>
          <w:sz w:val="28"/>
          <w:szCs w:val="28"/>
        </w:rPr>
      </w:pPr>
      <w:r>
        <w:rPr>
          <w:sz w:val="28"/>
          <w:szCs w:val="28"/>
        </w:rPr>
        <w:t xml:space="preserve">Глава сельского поселения                                                </w:t>
      </w:r>
      <w:r w:rsidR="00FF4522">
        <w:rPr>
          <w:sz w:val="28"/>
          <w:szCs w:val="28"/>
        </w:rPr>
        <w:t xml:space="preserve">      Н.П. Козловский</w:t>
      </w:r>
    </w:p>
    <w:p w:rsidR="00784905" w:rsidRDefault="00784905" w:rsidP="00784905">
      <w:pPr>
        <w:jc w:val="both"/>
        <w:outlineLvl w:val="0"/>
        <w:rPr>
          <w:sz w:val="28"/>
          <w:szCs w:val="28"/>
        </w:rPr>
      </w:pPr>
    </w:p>
    <w:p w:rsidR="00784905" w:rsidRPr="00CA48A7" w:rsidRDefault="00784905" w:rsidP="00784905">
      <w:pPr>
        <w:jc w:val="both"/>
        <w:rPr>
          <w:sz w:val="28"/>
          <w:szCs w:val="28"/>
        </w:rPr>
      </w:pPr>
      <w:r w:rsidRPr="00CA48A7">
        <w:rPr>
          <w:sz w:val="28"/>
          <w:szCs w:val="28"/>
        </w:rPr>
        <w:t>«</w:t>
      </w:r>
      <w:r>
        <w:rPr>
          <w:sz w:val="28"/>
          <w:szCs w:val="28"/>
        </w:rPr>
        <w:t>17</w:t>
      </w:r>
      <w:r w:rsidRPr="00CA48A7">
        <w:rPr>
          <w:sz w:val="28"/>
          <w:szCs w:val="28"/>
        </w:rPr>
        <w:t>»</w:t>
      </w:r>
      <w:r w:rsidR="00FF4522">
        <w:rPr>
          <w:sz w:val="28"/>
          <w:szCs w:val="28"/>
        </w:rPr>
        <w:t xml:space="preserve"> ию</w:t>
      </w:r>
      <w:r>
        <w:rPr>
          <w:sz w:val="28"/>
          <w:szCs w:val="28"/>
        </w:rPr>
        <w:t>ля</w:t>
      </w:r>
      <w:r w:rsidRPr="00CA48A7">
        <w:rPr>
          <w:sz w:val="28"/>
          <w:szCs w:val="28"/>
        </w:rPr>
        <w:t xml:space="preserve"> 201</w:t>
      </w:r>
      <w:r>
        <w:rPr>
          <w:sz w:val="28"/>
          <w:szCs w:val="28"/>
        </w:rPr>
        <w:t>3</w:t>
      </w:r>
      <w:r w:rsidRPr="00CA48A7">
        <w:rPr>
          <w:sz w:val="28"/>
          <w:szCs w:val="28"/>
        </w:rPr>
        <w:t xml:space="preserve"> года</w:t>
      </w:r>
    </w:p>
    <w:p w:rsidR="00784905" w:rsidRDefault="00784905" w:rsidP="00784905">
      <w:pPr>
        <w:tabs>
          <w:tab w:val="num" w:pos="1276"/>
        </w:tabs>
        <w:jc w:val="both"/>
      </w:pPr>
      <w:r w:rsidRPr="00CA48A7">
        <w:rPr>
          <w:sz w:val="28"/>
          <w:szCs w:val="28"/>
        </w:rPr>
        <w:t xml:space="preserve">№ </w:t>
      </w:r>
      <w:r>
        <w:rPr>
          <w:sz w:val="28"/>
          <w:szCs w:val="28"/>
        </w:rPr>
        <w:t>2</w:t>
      </w:r>
      <w:r w:rsidR="00FF4522">
        <w:rPr>
          <w:sz w:val="28"/>
          <w:szCs w:val="28"/>
        </w:rPr>
        <w:t>12</w:t>
      </w:r>
    </w:p>
    <w:p w:rsidR="008E25B8" w:rsidRDefault="008E25B8"/>
    <w:sectPr w:rsidR="008E25B8" w:rsidSect="00FF4522">
      <w:pgSz w:w="11906" w:h="16838"/>
      <w:pgMar w:top="0" w:right="85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_Timer(10%)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2BFC"/>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F641DC1"/>
    <w:multiLevelType w:val="hybridMultilevel"/>
    <w:tmpl w:val="43CE840C"/>
    <w:lvl w:ilvl="0" w:tplc="0419000F">
      <w:start w:val="2"/>
      <w:numFmt w:val="decimal"/>
      <w:lvlText w:val="%1."/>
      <w:lvlJc w:val="left"/>
      <w:pPr>
        <w:tabs>
          <w:tab w:val="num" w:pos="540"/>
        </w:tabs>
        <w:ind w:left="540" w:hanging="360"/>
      </w:pPr>
      <w:rPr>
        <w:rFonts w:hint="default"/>
        <w:b w:val="0"/>
        <w:i w:val="0"/>
      </w:rPr>
    </w:lvl>
    <w:lvl w:ilvl="1" w:tplc="33FCD1C0">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DFA3F2F"/>
    <w:multiLevelType w:val="hybridMultilevel"/>
    <w:tmpl w:val="DC2E8056"/>
    <w:lvl w:ilvl="0" w:tplc="C69E1B18">
      <w:start w:val="4"/>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5E0C4E4B"/>
    <w:multiLevelType w:val="hybridMultilevel"/>
    <w:tmpl w:val="34FE6CC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5E0653"/>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84905"/>
    <w:rsid w:val="00002A70"/>
    <w:rsid w:val="00322C3D"/>
    <w:rsid w:val="0039713A"/>
    <w:rsid w:val="004A66D8"/>
    <w:rsid w:val="0073211E"/>
    <w:rsid w:val="00784905"/>
    <w:rsid w:val="008E25B8"/>
    <w:rsid w:val="00DC0457"/>
    <w:rsid w:val="00EB5B0A"/>
    <w:rsid w:val="00FF4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186CC4-7B9D-49F7-B399-243F2526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4905"/>
    <w:pPr>
      <w:spacing w:after="120"/>
    </w:pPr>
  </w:style>
  <w:style w:type="paragraph" w:styleId="a4">
    <w:name w:val="Normal (Web)"/>
    <w:basedOn w:val="a"/>
    <w:semiHidden/>
    <w:rsid w:val="00784905"/>
    <w:pPr>
      <w:spacing w:before="100" w:beforeAutospacing="1" w:after="100" w:afterAutospacing="1"/>
    </w:pPr>
    <w:rPr>
      <w:rFonts w:eastAsia="Calibri"/>
    </w:rPr>
  </w:style>
  <w:style w:type="character" w:styleId="a5">
    <w:name w:val="Strong"/>
    <w:basedOn w:val="a0"/>
    <w:qFormat/>
    <w:rsid w:val="00784905"/>
    <w:rPr>
      <w:b/>
      <w:bCs/>
    </w:rPr>
  </w:style>
  <w:style w:type="paragraph" w:customStyle="1" w:styleId="ConsPlusNormal">
    <w:name w:val="ConsPlusNormal"/>
    <w:link w:val="ConsPlusNormal0"/>
    <w:rsid w:val="0078490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84905"/>
    <w:rPr>
      <w:rFonts w:ascii="Arial" w:hAnsi="Arial" w:cs="Arial"/>
      <w:lang w:val="ru-RU" w:eastAsia="ru-RU" w:bidi="ar-SA"/>
    </w:rPr>
  </w:style>
  <w:style w:type="paragraph" w:customStyle="1" w:styleId="1">
    <w:name w:val="Абзац списка1"/>
    <w:basedOn w:val="a"/>
    <w:rsid w:val="00784905"/>
    <w:pPr>
      <w:spacing w:after="200" w:line="276" w:lineRule="auto"/>
      <w:ind w:left="720"/>
      <w:contextualSpacing/>
    </w:pPr>
    <w:rPr>
      <w:rFonts w:ascii="Calibri" w:hAnsi="Calibri"/>
      <w:sz w:val="22"/>
      <w:szCs w:val="22"/>
    </w:rPr>
  </w:style>
  <w:style w:type="paragraph" w:styleId="a6">
    <w:name w:val="Balloon Text"/>
    <w:basedOn w:val="a"/>
    <w:link w:val="a7"/>
    <w:rsid w:val="00DC0457"/>
    <w:rPr>
      <w:rFonts w:ascii="Tahoma" w:hAnsi="Tahoma" w:cs="Tahoma"/>
      <w:sz w:val="16"/>
      <w:szCs w:val="16"/>
    </w:rPr>
  </w:style>
  <w:style w:type="character" w:customStyle="1" w:styleId="a7">
    <w:name w:val="Текст выноски Знак"/>
    <w:basedOn w:val="a0"/>
    <w:link w:val="a6"/>
    <w:rsid w:val="00DC0457"/>
    <w:rPr>
      <w:rFonts w:ascii="Tahoma" w:hAnsi="Tahoma" w:cs="Tahoma"/>
      <w:sz w:val="16"/>
      <w:szCs w:val="16"/>
    </w:rPr>
  </w:style>
  <w:style w:type="paragraph" w:styleId="a8">
    <w:name w:val="No Spacing"/>
    <w:uiPriority w:val="1"/>
    <w:qFormat/>
    <w:rsid w:val="00322C3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1148</Words>
  <Characters>6549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Home</cp:lastModifiedBy>
  <cp:revision>8</cp:revision>
  <dcterms:created xsi:type="dcterms:W3CDTF">2014-08-14T04:33:00Z</dcterms:created>
  <dcterms:modified xsi:type="dcterms:W3CDTF">2018-06-05T06:37:00Z</dcterms:modified>
</cp:coreProperties>
</file>