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4B" w:rsidRDefault="000D044B" w:rsidP="00CF1B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CF1BCC" w:rsidRPr="00CF1BCC" w:rsidTr="00CF1BCC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BCC" w:rsidRDefault="00CF1BCC">
            <w:pPr>
              <w:pStyle w:val="a3"/>
              <w:spacing w:line="276" w:lineRule="auto"/>
              <w:ind w:left="-230" w:firstLine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eastAsia="MS Mincho" w:hAnsi="MS Mincho" w:hint="eastAsia"/>
                <w:b/>
                <w:sz w:val="24"/>
                <w:szCs w:val="24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РЕСПУБЛИКАҺЫ ИГЛИН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 РАЙОНЫНЫҢ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КӘЛТӘ АУЫЛ СОВЕТЫ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СОВЕТЫ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</w:t>
            </w:r>
            <w:proofErr w:type="spellStart"/>
            <w:proofErr w:type="gramStart"/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b/>
              </w:rPr>
              <w:t>лт</w:t>
            </w:r>
            <w:r>
              <w:rPr>
                <w:rFonts w:ascii="Arial" w:hAnsi="Arial" w:cs="Arial"/>
                <w:b/>
              </w:rPr>
              <w:t>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Парк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21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BCC" w:rsidRDefault="00CF1BC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BCC" w:rsidRDefault="00CF1BC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КАЛЬТОВСКИЙ СЕЛЬСОВЕТ   МУНИЦИПАЛЬНОГО РАЙОНА ИГЛИНСКИЙ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 БАШКОРТОСТАН</w:t>
            </w:r>
            <w:proofErr w:type="gramEnd"/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Кальтовка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ул. Парковая, 21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CF1BCC" w:rsidRDefault="00CF1BC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</w:tr>
    </w:tbl>
    <w:p w:rsidR="00CF1BCC" w:rsidRDefault="00CF1BCC" w:rsidP="00CF1BCC">
      <w:pPr>
        <w:ind w:left="-142" w:firstLine="142"/>
        <w:rPr>
          <w:sz w:val="20"/>
          <w:lang w:val="en-US"/>
        </w:rPr>
      </w:pPr>
    </w:p>
    <w:p w:rsidR="00CF1BCC" w:rsidRDefault="00CF1BCC" w:rsidP="00CF1BCC">
      <w:pPr>
        <w:ind w:left="-142" w:firstLine="142"/>
        <w:rPr>
          <w:rFonts w:ascii="MS Mincho" w:eastAsia="MS Mincho" w:hAnsi="MS Mincho" w:cs="MS Mincho"/>
          <w:b/>
          <w:sz w:val="28"/>
          <w:lang w:val="be-BY"/>
        </w:rPr>
      </w:pPr>
      <w:r>
        <w:rPr>
          <w:rFonts w:ascii="MS Mincho" w:eastAsia="MS Mincho" w:hAnsi="MS Mincho" w:cs="MS Mincho"/>
          <w:b/>
          <w:sz w:val="28"/>
          <w:lang w:val="be-BY"/>
        </w:rPr>
        <w:t xml:space="preserve">                                                         ПРОЕКТ</w:t>
      </w:r>
    </w:p>
    <w:p w:rsidR="000D044B" w:rsidRPr="00CF1BCC" w:rsidRDefault="00CF1BCC" w:rsidP="00CF1BCC">
      <w:pPr>
        <w:ind w:left="-142" w:firstLine="142"/>
        <w:rPr>
          <w:sz w:val="20"/>
          <w:lang w:val="en-US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 xml:space="preserve">    Ҡ</w:t>
      </w:r>
      <w:r>
        <w:rPr>
          <w:b/>
          <w:sz w:val="28"/>
        </w:rPr>
        <w:t>АРАР                                                                                          РЕШЕНИЕ</w:t>
      </w:r>
    </w:p>
    <w:p w:rsidR="000D044B" w:rsidRDefault="000D044B" w:rsidP="000D0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044B" w:rsidRDefault="000D044B" w:rsidP="000D0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044B" w:rsidRDefault="000D044B" w:rsidP="000D0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 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Правил землепользования и застройки  </w:t>
      </w:r>
    </w:p>
    <w:p w:rsidR="000D044B" w:rsidRDefault="000D044B" w:rsidP="000D0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Кальтовский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 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0D044B" w:rsidRDefault="000D044B" w:rsidP="000D044B">
      <w:pPr>
        <w:jc w:val="center"/>
        <w:rPr>
          <w:color w:val="000000"/>
          <w:sz w:val="24"/>
          <w:szCs w:val="24"/>
        </w:rPr>
      </w:pPr>
    </w:p>
    <w:p w:rsidR="000D044B" w:rsidRDefault="000D044B" w:rsidP="000D044B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решил:</w:t>
      </w:r>
    </w:p>
    <w:p w:rsidR="000D044B" w:rsidRDefault="000D044B" w:rsidP="000D04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прилагаемые  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землепользования и застройки  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(прилагаются).</w:t>
      </w:r>
    </w:p>
    <w:p w:rsidR="000D044B" w:rsidRDefault="000D044B" w:rsidP="000D04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2.Настоящее решение вступает в силу со дня официального обнародования.</w:t>
      </w:r>
    </w:p>
    <w:p w:rsidR="000D044B" w:rsidRDefault="000D044B" w:rsidP="000D044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информационном    стенде   в  здании</w:t>
      </w:r>
    </w:p>
    <w:p w:rsidR="000D044B" w:rsidRDefault="000D044B" w:rsidP="000D044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 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РБ,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район, с. </w:t>
      </w:r>
      <w:proofErr w:type="spellStart"/>
      <w:r>
        <w:rPr>
          <w:rFonts w:ascii="Times New Roman" w:hAnsi="Times New Roman"/>
          <w:sz w:val="28"/>
          <w:szCs w:val="28"/>
        </w:rPr>
        <w:t>Кальтовка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Парковая, 21. </w:t>
      </w:r>
    </w:p>
    <w:p w:rsidR="000D044B" w:rsidRDefault="000D044B" w:rsidP="000D044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Контроль за исполнением настоящего решения возложить на постоянную комиссию </w:t>
      </w:r>
      <w:proofErr w:type="gramStart"/>
      <w:r>
        <w:rPr>
          <w:rFonts w:ascii="Times New Roman" w:hAnsi="Times New Roman"/>
          <w:sz w:val="28"/>
          <w:szCs w:val="28"/>
        </w:rPr>
        <w:t>Совета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  </w:t>
      </w:r>
      <w:proofErr w:type="spellStart"/>
      <w:r>
        <w:rPr>
          <w:rFonts w:ascii="Times New Roman" w:hAnsi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 района 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Республики Башкортостан по земельным  вопросам, благоустройству и экологии (пред. комиссии  - Козловский Н.П.).</w:t>
      </w:r>
    </w:p>
    <w:p w:rsidR="000D044B" w:rsidRDefault="000D044B" w:rsidP="000D044B">
      <w:pPr>
        <w:rPr>
          <w:color w:val="000000"/>
          <w:sz w:val="28"/>
          <w:szCs w:val="28"/>
        </w:rPr>
      </w:pPr>
    </w:p>
    <w:p w:rsidR="000D044B" w:rsidRDefault="000D044B" w:rsidP="000D044B">
      <w:pPr>
        <w:rPr>
          <w:color w:val="000000"/>
          <w:sz w:val="28"/>
          <w:szCs w:val="28"/>
        </w:rPr>
      </w:pPr>
    </w:p>
    <w:p w:rsidR="000D044B" w:rsidRDefault="000D044B" w:rsidP="000D044B">
      <w:pPr>
        <w:pStyle w:val="a3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Глава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Кожанов</w:t>
      </w:r>
    </w:p>
    <w:p w:rsidR="000D044B" w:rsidRDefault="000D044B" w:rsidP="000D0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0D044B" w:rsidRDefault="000D044B" w:rsidP="000D044B">
      <w:pPr>
        <w:pStyle w:val="3"/>
        <w:ind w:firstLine="425"/>
        <w:rPr>
          <w:szCs w:val="28"/>
        </w:rPr>
      </w:pPr>
      <w:r>
        <w:rPr>
          <w:szCs w:val="28"/>
        </w:rPr>
        <w:t xml:space="preserve"> 04 </w:t>
      </w:r>
      <w:proofErr w:type="gramStart"/>
      <w:r>
        <w:rPr>
          <w:szCs w:val="28"/>
        </w:rPr>
        <w:t>мая  2018</w:t>
      </w:r>
      <w:proofErr w:type="gramEnd"/>
      <w:r>
        <w:rPr>
          <w:szCs w:val="28"/>
        </w:rPr>
        <w:t xml:space="preserve"> года</w:t>
      </w:r>
    </w:p>
    <w:p w:rsidR="000D044B" w:rsidRDefault="000D044B" w:rsidP="000D044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D044B" w:rsidRDefault="00CF1BCC" w:rsidP="000D044B">
      <w:pPr>
        <w:pStyle w:val="3"/>
        <w:ind w:firstLine="425"/>
        <w:rPr>
          <w:szCs w:val="28"/>
        </w:rPr>
      </w:pPr>
      <w:r>
        <w:rPr>
          <w:szCs w:val="28"/>
        </w:rPr>
        <w:t xml:space="preserve">  № 309</w:t>
      </w:r>
      <w:bookmarkStart w:id="0" w:name="_GoBack"/>
      <w:bookmarkEnd w:id="0"/>
    </w:p>
    <w:p w:rsidR="000D044B" w:rsidRDefault="000D044B" w:rsidP="000D044B">
      <w:pPr>
        <w:rPr>
          <w:sz w:val="28"/>
          <w:szCs w:val="28"/>
        </w:rPr>
      </w:pPr>
    </w:p>
    <w:p w:rsidR="000D044B" w:rsidRDefault="000D044B" w:rsidP="000D04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44B" w:rsidRDefault="000D044B" w:rsidP="000D04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44B" w:rsidRDefault="00CF1BCC" w:rsidP="00CF1B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редакция</w:t>
      </w:r>
    </w:p>
    <w:p w:rsidR="000D044B" w:rsidRDefault="000D044B" w:rsidP="000D04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72"/>
        <w:tblW w:w="10063" w:type="dxa"/>
        <w:tblLook w:val="04A0" w:firstRow="1" w:lastRow="0" w:firstColumn="1" w:lastColumn="0" w:noHBand="0" w:noVBand="1"/>
      </w:tblPr>
      <w:tblGrid>
        <w:gridCol w:w="3101"/>
        <w:gridCol w:w="3112"/>
        <w:gridCol w:w="3850"/>
      </w:tblGrid>
      <w:tr w:rsidR="00CF1BCC" w:rsidTr="00407EE1">
        <w:trPr>
          <w:trHeight w:val="2117"/>
        </w:trPr>
        <w:tc>
          <w:tcPr>
            <w:tcW w:w="3101" w:type="dxa"/>
          </w:tcPr>
          <w:p w:rsidR="00CF1BCC" w:rsidRDefault="00CF1BCC" w:rsidP="00407E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CF1BCC" w:rsidRDefault="00CF1BCC" w:rsidP="00407EE1">
            <w:pPr>
              <w:widowControl w:val="0"/>
              <w:rPr>
                <w:b/>
                <w:spacing w:val="26"/>
                <w:sz w:val="28"/>
                <w:szCs w:val="28"/>
              </w:rPr>
            </w:pPr>
          </w:p>
          <w:p w:rsidR="00CF1BCC" w:rsidRDefault="00CF1BCC" w:rsidP="00407EE1">
            <w:pPr>
              <w:widowControl w:val="0"/>
              <w:rPr>
                <w:b/>
                <w:spacing w:val="26"/>
                <w:sz w:val="28"/>
                <w:szCs w:val="28"/>
              </w:rPr>
            </w:pPr>
          </w:p>
          <w:p w:rsidR="00CF1BCC" w:rsidRDefault="00CF1BCC" w:rsidP="00407EE1">
            <w:pPr>
              <w:widowControl w:val="0"/>
              <w:rPr>
                <w:b/>
                <w:spacing w:val="26"/>
                <w:sz w:val="28"/>
                <w:szCs w:val="28"/>
              </w:rPr>
            </w:pPr>
          </w:p>
          <w:p w:rsidR="00CF1BCC" w:rsidRDefault="00CF1BCC" w:rsidP="00407EE1">
            <w:pPr>
              <w:widowControl w:val="0"/>
              <w:rPr>
                <w:b/>
                <w:spacing w:val="26"/>
                <w:sz w:val="28"/>
                <w:szCs w:val="28"/>
              </w:rPr>
            </w:pPr>
          </w:p>
          <w:p w:rsidR="00CF1BCC" w:rsidRDefault="00CF1BCC" w:rsidP="00407EE1">
            <w:pPr>
              <w:widowControl w:val="0"/>
              <w:rPr>
                <w:b/>
                <w:spacing w:val="26"/>
                <w:sz w:val="28"/>
                <w:szCs w:val="28"/>
              </w:rPr>
            </w:pPr>
          </w:p>
          <w:p w:rsidR="00CF1BCC" w:rsidRDefault="00CF1BCC" w:rsidP="00407EE1">
            <w:pPr>
              <w:widowControl w:val="0"/>
              <w:rPr>
                <w:b/>
                <w:spacing w:val="26"/>
                <w:sz w:val="28"/>
                <w:szCs w:val="28"/>
              </w:rPr>
            </w:pPr>
          </w:p>
        </w:tc>
        <w:tc>
          <w:tcPr>
            <w:tcW w:w="3850" w:type="dxa"/>
          </w:tcPr>
          <w:p w:rsidR="00CF1BCC" w:rsidRDefault="00CF1BCC" w:rsidP="00407E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pacing w:val="26"/>
                <w:sz w:val="28"/>
                <w:szCs w:val="28"/>
              </w:rPr>
              <w:t>Приложение №1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1BCC" w:rsidRDefault="00CF1BCC" w:rsidP="00407EE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CF1BCC" w:rsidRDefault="00CF1BCC" w:rsidP="00407EE1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</w:p>
          <w:p w:rsidR="00CF1BCC" w:rsidRDefault="00CF1BCC" w:rsidP="00407EE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Кальтовский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CF1BCC" w:rsidRDefault="00CF1BCC" w:rsidP="00407EE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CF1BCC" w:rsidRDefault="00CF1BCC" w:rsidP="00407EE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Иглинский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CF1BCC" w:rsidRDefault="00CF1BCC" w:rsidP="00407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Башкортостан</w:t>
            </w:r>
          </w:p>
          <w:p w:rsidR="00CF1BCC" w:rsidRDefault="00CF1BCC" w:rsidP="00407EE1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№ 309 от 04.05.2018</w:t>
            </w:r>
          </w:p>
          <w:p w:rsidR="00CF1BCC" w:rsidRDefault="00CF1BCC" w:rsidP="00407EE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32"/>
          <w:szCs w:val="32"/>
        </w:rPr>
      </w:pPr>
    </w:p>
    <w:p w:rsidR="00CF1BCC" w:rsidRDefault="00CF1BCC" w:rsidP="00CF1BCC">
      <w:pPr>
        <w:ind w:left="360" w:right="-5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Правила землепользования и застройки</w:t>
      </w:r>
    </w:p>
    <w:p w:rsidR="00CF1BCC" w:rsidRDefault="00CF1BCC" w:rsidP="00CF1BCC">
      <w:pPr>
        <w:ind w:left="360" w:right="-5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Кальтовский сельсовет</w:t>
      </w:r>
    </w:p>
    <w:p w:rsidR="00CF1BCC" w:rsidRDefault="00CF1BCC" w:rsidP="00CF1BCC">
      <w:pPr>
        <w:ind w:left="360" w:right="-5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района Иглинский район</w:t>
      </w:r>
    </w:p>
    <w:p w:rsidR="00CF1BCC" w:rsidRDefault="00CF1BCC" w:rsidP="00CF1BCC">
      <w:pPr>
        <w:ind w:left="360" w:right="-5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республики башкортостан</w:t>
      </w:r>
    </w:p>
    <w:p w:rsidR="000D044B" w:rsidRDefault="000D044B" w:rsidP="000D04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44B" w:rsidRDefault="000D044B" w:rsidP="000D04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44B" w:rsidRDefault="000D044B"/>
    <w:sectPr w:rsidR="000D044B" w:rsidSect="00CF1B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8"/>
    <w:rsid w:val="000D044B"/>
    <w:rsid w:val="00263297"/>
    <w:rsid w:val="00271C18"/>
    <w:rsid w:val="00C33458"/>
    <w:rsid w:val="00C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D1D0C-ED5A-4AD0-9D7D-19A6FA8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D044B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D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D04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4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D0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2018-05-17T04:44:00Z</dcterms:created>
  <dcterms:modified xsi:type="dcterms:W3CDTF">2018-05-17T04:52:00Z</dcterms:modified>
</cp:coreProperties>
</file>